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3A2A0" w14:textId="77777777" w:rsidR="00135AC6" w:rsidRPr="00FF0227" w:rsidRDefault="00135AC6" w:rsidP="002F2DA9">
      <w:pPr>
        <w:pStyle w:val="PlainText"/>
        <w:rPr>
          <w:rFonts w:ascii="Arial" w:hAnsi="Arial" w:cs="Arial"/>
          <w:b/>
          <w:bCs/>
          <w:color w:val="1300C1"/>
          <w:sz w:val="16"/>
          <w:szCs w:val="16"/>
        </w:rPr>
      </w:pPr>
    </w:p>
    <w:p w14:paraId="74FA19CC" w14:textId="18B16813" w:rsidR="00344267" w:rsidRDefault="001E0EF7" w:rsidP="004A4CE6">
      <w:pPr>
        <w:pStyle w:val="PlainText"/>
        <w:jc w:val="center"/>
        <w:rPr>
          <w:rFonts w:ascii="Arial" w:hAnsi="Arial" w:cs="Arial"/>
          <w:b/>
          <w:bCs/>
          <w:color w:val="1300C1"/>
          <w:sz w:val="32"/>
          <w:szCs w:val="32"/>
        </w:rPr>
      </w:pPr>
      <w:r>
        <w:rPr>
          <w:rFonts w:ascii="Arial" w:hAnsi="Arial" w:cs="Arial"/>
          <w:b/>
          <w:bCs/>
          <w:color w:val="1300C1"/>
          <w:sz w:val="32"/>
          <w:szCs w:val="32"/>
        </w:rPr>
        <w:t>An e</w:t>
      </w:r>
      <w:r w:rsidR="00D90B5C">
        <w:rPr>
          <w:rFonts w:ascii="Arial" w:hAnsi="Arial" w:cs="Arial"/>
          <w:b/>
          <w:bCs/>
          <w:color w:val="1300C1"/>
          <w:sz w:val="32"/>
          <w:szCs w:val="32"/>
        </w:rPr>
        <w:t>xciting</w:t>
      </w:r>
      <w:r w:rsidR="001E2621" w:rsidRPr="000D7B20">
        <w:rPr>
          <w:rFonts w:ascii="Arial" w:hAnsi="Arial" w:cs="Arial"/>
          <w:b/>
          <w:bCs/>
          <w:color w:val="1300C1"/>
          <w:sz w:val="32"/>
          <w:szCs w:val="32"/>
        </w:rPr>
        <w:t xml:space="preserve"> </w:t>
      </w:r>
      <w:r>
        <w:rPr>
          <w:rFonts w:ascii="Arial" w:hAnsi="Arial" w:cs="Arial"/>
          <w:b/>
          <w:bCs/>
          <w:color w:val="1300C1"/>
          <w:sz w:val="32"/>
          <w:szCs w:val="32"/>
        </w:rPr>
        <w:t>o</w:t>
      </w:r>
      <w:r w:rsidR="001E2621" w:rsidRPr="000D7B20">
        <w:rPr>
          <w:rFonts w:ascii="Arial" w:hAnsi="Arial" w:cs="Arial"/>
          <w:b/>
          <w:bCs/>
          <w:color w:val="1300C1"/>
          <w:sz w:val="32"/>
          <w:szCs w:val="32"/>
        </w:rPr>
        <w:t>pportunit</w:t>
      </w:r>
      <w:r w:rsidR="004A4CE6">
        <w:rPr>
          <w:rFonts w:ascii="Arial" w:hAnsi="Arial" w:cs="Arial"/>
          <w:b/>
          <w:bCs/>
          <w:color w:val="1300C1"/>
          <w:sz w:val="32"/>
          <w:szCs w:val="32"/>
        </w:rPr>
        <w:t>y</w:t>
      </w:r>
      <w:r w:rsidR="001E2621" w:rsidRPr="000D7B20">
        <w:rPr>
          <w:rFonts w:ascii="Arial" w:hAnsi="Arial" w:cs="Arial"/>
          <w:b/>
          <w:bCs/>
          <w:color w:val="1300C1"/>
          <w:sz w:val="32"/>
          <w:szCs w:val="32"/>
        </w:rPr>
        <w:t xml:space="preserve"> </w:t>
      </w:r>
      <w:r w:rsidR="00755682" w:rsidRPr="000D7B20">
        <w:rPr>
          <w:rFonts w:ascii="Arial" w:hAnsi="Arial" w:cs="Arial"/>
          <w:b/>
          <w:bCs/>
          <w:color w:val="1300C1"/>
          <w:sz w:val="32"/>
          <w:szCs w:val="32"/>
        </w:rPr>
        <w:t>a</w:t>
      </w:r>
      <w:r w:rsidR="001E2621" w:rsidRPr="000D7B20">
        <w:rPr>
          <w:rFonts w:ascii="Arial" w:hAnsi="Arial" w:cs="Arial"/>
          <w:b/>
          <w:bCs/>
          <w:color w:val="1300C1"/>
          <w:sz w:val="32"/>
          <w:szCs w:val="32"/>
        </w:rPr>
        <w:t>t CPSL Mind</w:t>
      </w:r>
    </w:p>
    <w:p w14:paraId="6FA44C89" w14:textId="77777777" w:rsidR="0082064A" w:rsidRPr="000D7B20" w:rsidRDefault="0082064A" w:rsidP="0082064A">
      <w:pPr>
        <w:pStyle w:val="PlainText"/>
        <w:rPr>
          <w:rFonts w:ascii="Arial" w:hAnsi="Arial" w:cs="Arial"/>
          <w:sz w:val="20"/>
          <w:szCs w:val="20"/>
        </w:rPr>
      </w:pPr>
    </w:p>
    <w:p w14:paraId="26FEA655" w14:textId="77777777" w:rsidR="00B94D99" w:rsidRPr="00DE6222" w:rsidRDefault="001E2621" w:rsidP="001E2621">
      <w:pPr>
        <w:pStyle w:val="PlainText"/>
        <w:rPr>
          <w:rFonts w:ascii="Arial" w:hAnsi="Arial" w:cs="Arial"/>
        </w:rPr>
      </w:pPr>
      <w:r w:rsidRPr="00DE6222">
        <w:rPr>
          <w:rFonts w:ascii="Arial" w:hAnsi="Arial" w:cs="Arial"/>
        </w:rPr>
        <w:t xml:space="preserve">CPSL Mind is a vibrant, values-led charity that supports local people in their recovery from mental health issues, promotes wellbeing and campaigns against stigma and discrimination.  </w:t>
      </w:r>
    </w:p>
    <w:p w14:paraId="7C7CBC65" w14:textId="01F5DA88" w:rsidR="00B94D99" w:rsidRPr="000D7B20" w:rsidRDefault="002D127B" w:rsidP="001E2621">
      <w:pPr>
        <w:pStyle w:val="PlainText"/>
        <w:rPr>
          <w:rFonts w:ascii="Arial" w:hAnsi="Arial" w:cs="Arial"/>
          <w:sz w:val="24"/>
          <w:szCs w:val="24"/>
        </w:rPr>
      </w:pPr>
      <w:r w:rsidRPr="000D7B20">
        <w:rPr>
          <w:rFonts w:ascii="Arial" w:hAnsi="Arial" w:cs="Arial"/>
          <w:noProof/>
          <w:color w:val="1300C1"/>
          <w:sz w:val="32"/>
          <w:szCs w:val="32"/>
        </w:rPr>
        <mc:AlternateContent>
          <mc:Choice Requires="wps">
            <w:drawing>
              <wp:anchor distT="45720" distB="45720" distL="114300" distR="114300" simplePos="0" relativeHeight="251658243" behindDoc="0" locked="0" layoutInCell="1" allowOverlap="1" wp14:anchorId="1B036CBC" wp14:editId="246C4F40">
                <wp:simplePos x="0" y="0"/>
                <wp:positionH relativeFrom="margin">
                  <wp:posOffset>1057275</wp:posOffset>
                </wp:positionH>
                <wp:positionV relativeFrom="paragraph">
                  <wp:posOffset>97790</wp:posOffset>
                </wp:positionV>
                <wp:extent cx="4410075" cy="189547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1895475"/>
                        </a:xfrm>
                        <a:prstGeom prst="rect">
                          <a:avLst/>
                        </a:prstGeom>
                        <a:noFill/>
                        <a:ln w="9525">
                          <a:noFill/>
                          <a:miter lim="800000"/>
                          <a:headEnd/>
                          <a:tailEnd/>
                        </a:ln>
                      </wps:spPr>
                      <wps:txbx>
                        <w:txbxContent>
                          <w:p w14:paraId="5854763C" w14:textId="77777777" w:rsidR="00B94D99" w:rsidRPr="003445F3" w:rsidRDefault="00B94D99" w:rsidP="00B94D99">
                            <w:pPr>
                              <w:jc w:val="center"/>
                              <w:rPr>
                                <w:rFonts w:ascii="Arial" w:hAnsi="Arial" w:cs="Arial"/>
                                <w:b/>
                              </w:rPr>
                            </w:pPr>
                          </w:p>
                          <w:p w14:paraId="5E4D43A0" w14:textId="0BEADDDB" w:rsidR="00A24F2D" w:rsidRPr="008E188E" w:rsidRDefault="008E188E" w:rsidP="00B94D99">
                            <w:pPr>
                              <w:jc w:val="center"/>
                              <w:rPr>
                                <w:rFonts w:ascii="Arial" w:hAnsi="Arial" w:cs="Arial"/>
                                <w:b/>
                                <w:sz w:val="24"/>
                                <w:szCs w:val="24"/>
                              </w:rPr>
                            </w:pPr>
                            <w:r>
                              <w:rPr>
                                <w:rFonts w:ascii="Arial" w:hAnsi="Arial" w:cs="Arial"/>
                                <w:b/>
                                <w:sz w:val="24"/>
                                <w:szCs w:val="24"/>
                              </w:rPr>
                              <w:t xml:space="preserve">          </w:t>
                            </w:r>
                            <w:r w:rsidR="00843547" w:rsidRPr="008E188E">
                              <w:rPr>
                                <w:rFonts w:ascii="Arial" w:hAnsi="Arial" w:cs="Arial"/>
                                <w:b/>
                                <w:sz w:val="24"/>
                                <w:szCs w:val="24"/>
                              </w:rPr>
                              <w:t xml:space="preserve">WorkWell </w:t>
                            </w:r>
                            <w:r w:rsidR="00503597" w:rsidRPr="008E188E">
                              <w:rPr>
                                <w:rFonts w:ascii="Arial" w:hAnsi="Arial" w:cs="Arial"/>
                                <w:b/>
                                <w:sz w:val="24"/>
                                <w:szCs w:val="24"/>
                              </w:rPr>
                              <w:t>Screening</w:t>
                            </w:r>
                            <w:r w:rsidR="00AD3C34" w:rsidRPr="008E188E">
                              <w:rPr>
                                <w:rFonts w:ascii="Arial" w:hAnsi="Arial" w:cs="Arial"/>
                                <w:b/>
                                <w:sz w:val="24"/>
                                <w:szCs w:val="24"/>
                              </w:rPr>
                              <w:t xml:space="preserve"> &amp; Partnerships</w:t>
                            </w:r>
                            <w:r w:rsidR="00503597" w:rsidRPr="008E188E">
                              <w:rPr>
                                <w:rFonts w:ascii="Arial" w:hAnsi="Arial" w:cs="Arial"/>
                                <w:b/>
                                <w:sz w:val="24"/>
                                <w:szCs w:val="24"/>
                              </w:rPr>
                              <w:t xml:space="preserve"> Co-ordinator</w:t>
                            </w:r>
                          </w:p>
                          <w:p w14:paraId="437EA751" w14:textId="3734C347" w:rsidR="003445F3" w:rsidRPr="00F23020" w:rsidRDefault="003445F3" w:rsidP="00B94D99">
                            <w:pPr>
                              <w:jc w:val="center"/>
                              <w:rPr>
                                <w:rFonts w:ascii="Arial" w:hAnsi="Arial" w:cs="Arial"/>
                                <w:b/>
                                <w:sz w:val="6"/>
                                <w:szCs w:val="6"/>
                              </w:rPr>
                            </w:pPr>
                          </w:p>
                          <w:p w14:paraId="72D118D4" w14:textId="0F032DB2" w:rsidR="00B94D99" w:rsidRDefault="00E04C84" w:rsidP="00B94D99">
                            <w:pPr>
                              <w:jc w:val="center"/>
                              <w:rPr>
                                <w:rFonts w:ascii="Arial" w:hAnsi="Arial" w:cs="Arial"/>
                                <w:b/>
                                <w:sz w:val="20"/>
                                <w:szCs w:val="20"/>
                              </w:rPr>
                            </w:pPr>
                            <w:r>
                              <w:rPr>
                                <w:rFonts w:ascii="Arial" w:hAnsi="Arial" w:cs="Arial"/>
                                <w:b/>
                                <w:sz w:val="20"/>
                                <w:szCs w:val="20"/>
                              </w:rPr>
                              <w:t xml:space="preserve">         </w:t>
                            </w:r>
                            <w:r w:rsidR="004753DC">
                              <w:rPr>
                                <w:rFonts w:ascii="Arial" w:hAnsi="Arial" w:cs="Arial"/>
                                <w:b/>
                                <w:sz w:val="20"/>
                                <w:szCs w:val="20"/>
                              </w:rPr>
                              <w:t>Fixed Term Contract to 31</w:t>
                            </w:r>
                            <w:r w:rsidR="004753DC" w:rsidRPr="004753DC">
                              <w:rPr>
                                <w:rFonts w:ascii="Arial" w:hAnsi="Arial" w:cs="Arial"/>
                                <w:b/>
                                <w:sz w:val="20"/>
                                <w:szCs w:val="20"/>
                                <w:vertAlign w:val="superscript"/>
                              </w:rPr>
                              <w:t>st</w:t>
                            </w:r>
                            <w:r w:rsidR="004753DC">
                              <w:rPr>
                                <w:rFonts w:ascii="Arial" w:hAnsi="Arial" w:cs="Arial"/>
                                <w:b/>
                                <w:sz w:val="20"/>
                                <w:szCs w:val="20"/>
                              </w:rPr>
                              <w:t xml:space="preserve"> March 2026</w:t>
                            </w:r>
                          </w:p>
                          <w:p w14:paraId="3087C828" w14:textId="0FFA3E28" w:rsidR="009D2B14" w:rsidRPr="00F23020" w:rsidRDefault="009D2B14" w:rsidP="00B94D99">
                            <w:pPr>
                              <w:jc w:val="center"/>
                              <w:rPr>
                                <w:rFonts w:ascii="Arial" w:hAnsi="Arial" w:cs="Arial"/>
                                <w:b/>
                                <w:sz w:val="20"/>
                                <w:szCs w:val="20"/>
                              </w:rPr>
                            </w:pPr>
                            <w:r>
                              <w:rPr>
                                <w:rFonts w:ascii="Arial" w:hAnsi="Arial" w:cs="Arial"/>
                                <w:b/>
                                <w:sz w:val="20"/>
                                <w:szCs w:val="20"/>
                              </w:rPr>
                              <w:t>with possibility of extension</w:t>
                            </w:r>
                          </w:p>
                          <w:p w14:paraId="09DFBD19" w14:textId="4D241D3C" w:rsidR="00B94D99" w:rsidRPr="00F23020" w:rsidRDefault="00B94D99" w:rsidP="00271A04">
                            <w:pPr>
                              <w:rPr>
                                <w:rFonts w:ascii="Arial" w:hAnsi="Arial" w:cs="Arial"/>
                                <w:b/>
                                <w:sz w:val="12"/>
                                <w:szCs w:val="12"/>
                                <w:highlight w:val="yellow"/>
                              </w:rPr>
                            </w:pPr>
                          </w:p>
                          <w:p w14:paraId="40B8C9CC" w14:textId="483BEB97" w:rsidR="002D58EF" w:rsidRDefault="00E04C84" w:rsidP="00452BE0">
                            <w:pPr>
                              <w:jc w:val="center"/>
                              <w:rPr>
                                <w:rFonts w:ascii="Arial" w:hAnsi="Arial" w:cs="Arial"/>
                                <w:b/>
                                <w:sz w:val="20"/>
                                <w:szCs w:val="20"/>
                              </w:rPr>
                            </w:pPr>
                            <w:r>
                              <w:rPr>
                                <w:rFonts w:ascii="Arial" w:hAnsi="Arial" w:cs="Arial"/>
                                <w:b/>
                                <w:sz w:val="20"/>
                                <w:szCs w:val="20"/>
                              </w:rPr>
                              <w:t xml:space="preserve">        </w:t>
                            </w:r>
                            <w:r w:rsidR="00A24F2D" w:rsidRPr="00F23020">
                              <w:rPr>
                                <w:rFonts w:ascii="Arial" w:hAnsi="Arial" w:cs="Arial"/>
                                <w:b/>
                                <w:sz w:val="20"/>
                                <w:szCs w:val="20"/>
                              </w:rPr>
                              <w:t xml:space="preserve">Salary Scale Point </w:t>
                            </w:r>
                            <w:r w:rsidR="00D31F69">
                              <w:rPr>
                                <w:rFonts w:ascii="Arial" w:hAnsi="Arial" w:cs="Arial"/>
                                <w:b/>
                                <w:sz w:val="20"/>
                                <w:szCs w:val="20"/>
                              </w:rPr>
                              <w:t>15</w:t>
                            </w:r>
                            <w:r w:rsidR="00C06793">
                              <w:rPr>
                                <w:rFonts w:ascii="Arial" w:hAnsi="Arial" w:cs="Arial"/>
                                <w:b/>
                                <w:sz w:val="20"/>
                                <w:szCs w:val="20"/>
                              </w:rPr>
                              <w:t xml:space="preserve"> (April 202</w:t>
                            </w:r>
                            <w:r w:rsidR="009D2B14">
                              <w:rPr>
                                <w:rFonts w:ascii="Arial" w:hAnsi="Arial" w:cs="Arial"/>
                                <w:b/>
                                <w:sz w:val="20"/>
                                <w:szCs w:val="20"/>
                              </w:rPr>
                              <w:t>5</w:t>
                            </w:r>
                            <w:r w:rsidR="00C06793">
                              <w:rPr>
                                <w:rFonts w:ascii="Arial" w:hAnsi="Arial" w:cs="Arial"/>
                                <w:b/>
                                <w:sz w:val="20"/>
                                <w:szCs w:val="20"/>
                              </w:rPr>
                              <w:t>)</w:t>
                            </w:r>
                          </w:p>
                          <w:p w14:paraId="60239C48" w14:textId="77777777" w:rsidR="00246D33" w:rsidRPr="00246D33" w:rsidRDefault="00246D33" w:rsidP="00452BE0">
                            <w:pPr>
                              <w:jc w:val="center"/>
                              <w:rPr>
                                <w:rFonts w:ascii="Arial" w:hAnsi="Arial" w:cs="Arial"/>
                                <w:b/>
                                <w:sz w:val="6"/>
                                <w:szCs w:val="6"/>
                              </w:rPr>
                            </w:pPr>
                          </w:p>
                          <w:p w14:paraId="075E16EA" w14:textId="77777777" w:rsidR="00313B2B" w:rsidRDefault="00E04C84" w:rsidP="004440C0">
                            <w:pPr>
                              <w:jc w:val="center"/>
                              <w:rPr>
                                <w:rFonts w:ascii="Arial" w:hAnsi="Arial" w:cs="Arial"/>
                                <w:b/>
                                <w:sz w:val="20"/>
                                <w:szCs w:val="20"/>
                              </w:rPr>
                            </w:pPr>
                            <w:r>
                              <w:rPr>
                                <w:rFonts w:ascii="Arial" w:hAnsi="Arial" w:cs="Arial"/>
                                <w:b/>
                                <w:sz w:val="26"/>
                                <w:szCs w:val="26"/>
                              </w:rPr>
                              <w:t xml:space="preserve">        </w:t>
                            </w:r>
                            <w:r w:rsidR="002D58EF" w:rsidRPr="004440C0">
                              <w:rPr>
                                <w:rFonts w:ascii="Arial" w:hAnsi="Arial" w:cs="Arial"/>
                                <w:b/>
                                <w:sz w:val="20"/>
                                <w:szCs w:val="20"/>
                              </w:rPr>
                              <w:t>£</w:t>
                            </w:r>
                            <w:r w:rsidR="009D2B14" w:rsidRPr="004440C0">
                              <w:rPr>
                                <w:rFonts w:ascii="Arial" w:hAnsi="Arial" w:cs="Arial"/>
                                <w:b/>
                                <w:sz w:val="20"/>
                                <w:szCs w:val="20"/>
                              </w:rPr>
                              <w:t>27,113</w:t>
                            </w:r>
                            <w:r w:rsidR="00D31F69" w:rsidRPr="004440C0">
                              <w:rPr>
                                <w:rFonts w:ascii="Arial" w:hAnsi="Arial" w:cs="Arial"/>
                                <w:b/>
                                <w:sz w:val="20"/>
                                <w:szCs w:val="20"/>
                              </w:rPr>
                              <w:t>.00</w:t>
                            </w:r>
                            <w:r w:rsidR="00003868" w:rsidRPr="004440C0">
                              <w:rPr>
                                <w:rFonts w:ascii="Arial" w:hAnsi="Arial" w:cs="Arial"/>
                                <w:b/>
                                <w:sz w:val="20"/>
                                <w:szCs w:val="20"/>
                              </w:rPr>
                              <w:t xml:space="preserve"> per annum (Full Time)</w:t>
                            </w:r>
                          </w:p>
                          <w:p w14:paraId="372D7FB4" w14:textId="1A09DC88" w:rsidR="003C342A" w:rsidRPr="004440C0" w:rsidRDefault="003C342A" w:rsidP="004440C0">
                            <w:pPr>
                              <w:jc w:val="center"/>
                              <w:rPr>
                                <w:rFonts w:ascii="Arial" w:hAnsi="Arial" w:cs="Arial"/>
                                <w:b/>
                                <w:sz w:val="20"/>
                                <w:szCs w:val="20"/>
                              </w:rPr>
                            </w:pPr>
                            <w:r w:rsidRPr="004440C0">
                              <w:rPr>
                                <w:rFonts w:ascii="Arial" w:hAnsi="Arial" w:cs="Arial"/>
                                <w:b/>
                                <w:sz w:val="20"/>
                                <w:szCs w:val="20"/>
                              </w:rPr>
                              <w:t>4 days 9.00am-5.00pm, 1 day 11.00am – 7.00pm</w:t>
                            </w:r>
                          </w:p>
                          <w:p w14:paraId="70E30903" w14:textId="77777777" w:rsidR="003C342A" w:rsidRDefault="003C342A" w:rsidP="00AD7BE9">
                            <w:pPr>
                              <w:jc w:val="center"/>
                              <w:rPr>
                                <w:rFonts w:ascii="Arial" w:hAnsi="Arial" w:cs="Arial"/>
                                <w:b/>
                                <w:sz w:val="6"/>
                                <w:szCs w:val="6"/>
                              </w:rPr>
                            </w:pPr>
                          </w:p>
                          <w:p w14:paraId="6519453C" w14:textId="77777777" w:rsidR="003C342A" w:rsidRPr="00F23020" w:rsidRDefault="003C342A" w:rsidP="00AD7BE9">
                            <w:pPr>
                              <w:jc w:val="center"/>
                              <w:rPr>
                                <w:rFonts w:ascii="Arial" w:hAnsi="Arial" w:cs="Arial"/>
                                <w:b/>
                                <w:sz w:val="6"/>
                                <w:szCs w:val="6"/>
                              </w:rPr>
                            </w:pPr>
                          </w:p>
                          <w:p w14:paraId="6D5267D4" w14:textId="77777777" w:rsidR="00313B2B" w:rsidRDefault="008E188E" w:rsidP="00003868">
                            <w:pPr>
                              <w:jc w:val="center"/>
                              <w:rPr>
                                <w:rFonts w:ascii="Arial" w:hAnsi="Arial" w:cs="Arial"/>
                                <w:b/>
                                <w:bCs/>
                                <w:sz w:val="20"/>
                                <w:szCs w:val="20"/>
                              </w:rPr>
                            </w:pPr>
                            <w:r>
                              <w:rPr>
                                <w:rFonts w:ascii="Arial" w:hAnsi="Arial" w:cs="Arial"/>
                                <w:b/>
                                <w:bCs/>
                                <w:sz w:val="20"/>
                                <w:szCs w:val="20"/>
                              </w:rPr>
                              <w:t xml:space="preserve">           </w:t>
                            </w:r>
                            <w:r w:rsidR="00003868" w:rsidRPr="00003868">
                              <w:rPr>
                                <w:rFonts w:ascii="Arial" w:hAnsi="Arial" w:cs="Arial"/>
                                <w:b/>
                                <w:bCs/>
                                <w:sz w:val="20"/>
                                <w:szCs w:val="20"/>
                              </w:rPr>
                              <w:t xml:space="preserve">Based in our Cambridge office with hybrid working option </w:t>
                            </w:r>
                          </w:p>
                          <w:p w14:paraId="61FCA8E3" w14:textId="726BA848" w:rsidR="008E188E" w:rsidRDefault="00313B2B" w:rsidP="00003868">
                            <w:pPr>
                              <w:jc w:val="center"/>
                              <w:rPr>
                                <w:rFonts w:ascii="Arial" w:hAnsi="Arial" w:cs="Arial"/>
                                <w:b/>
                                <w:bCs/>
                                <w:sz w:val="20"/>
                                <w:szCs w:val="20"/>
                              </w:rPr>
                            </w:pPr>
                            <w:r>
                              <w:rPr>
                                <w:rFonts w:ascii="Arial" w:hAnsi="Arial" w:cs="Arial"/>
                                <w:b/>
                                <w:bCs/>
                                <w:sz w:val="20"/>
                                <w:szCs w:val="20"/>
                              </w:rPr>
                              <w:t xml:space="preserve">          with some travel across South and East Cambridgeshire</w:t>
                            </w:r>
                          </w:p>
                          <w:p w14:paraId="3CCCDF55" w14:textId="3DC9EA41" w:rsidR="00A9090F" w:rsidRPr="00F23020" w:rsidRDefault="008E188E" w:rsidP="00003868">
                            <w:pPr>
                              <w:jc w:val="center"/>
                              <w:rPr>
                                <w:rFonts w:ascii="Arial" w:hAnsi="Arial" w:cs="Arial"/>
                                <w:b/>
                                <w:sz w:val="20"/>
                                <w:szCs w:val="20"/>
                              </w:rPr>
                            </w:pPr>
                            <w:r>
                              <w:rPr>
                                <w:rFonts w:ascii="Arial" w:hAnsi="Arial" w:cs="Arial"/>
                                <w:b/>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036CBC" id="_x0000_t202" coordsize="21600,21600" o:spt="202" path="m,l,21600r21600,l21600,xe">
                <v:stroke joinstyle="miter"/>
                <v:path gradientshapeok="t" o:connecttype="rect"/>
              </v:shapetype>
              <v:shape id="Text Box 2" o:spid="_x0000_s1026" type="#_x0000_t202" style="position:absolute;margin-left:83.25pt;margin-top:7.7pt;width:347.25pt;height:149.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" filled="f" stroked="f">
                <v:textbox>
                  <w:txbxContent>
                    <w:p w14:paraId="5854763C" w14:textId="77777777" w:rsidR="00B94D99" w:rsidRPr="003445F3" w:rsidRDefault="00B94D99" w:rsidP="00B94D99">
                      <w:pPr>
                        <w:jc w:val="center"/>
                        <w:rPr>
                          <w:rFonts w:ascii="Arial" w:hAnsi="Arial" w:cs="Arial"/>
                          <w:b/>
                        </w:rPr>
                      </w:pPr>
                    </w:p>
                    <w:p w14:paraId="5E4D43A0" w14:textId="0BEADDDB" w:rsidR="00A24F2D" w:rsidRPr="008E188E" w:rsidRDefault="008E188E" w:rsidP="00B94D99">
                      <w:pPr>
                        <w:jc w:val="center"/>
                        <w:rPr>
                          <w:rFonts w:ascii="Arial" w:hAnsi="Arial" w:cs="Arial"/>
                          <w:b/>
                          <w:sz w:val="24"/>
                          <w:szCs w:val="24"/>
                        </w:rPr>
                      </w:pPr>
                      <w:r>
                        <w:rPr>
                          <w:rFonts w:ascii="Arial" w:hAnsi="Arial" w:cs="Arial"/>
                          <w:b/>
                          <w:sz w:val="24"/>
                          <w:szCs w:val="24"/>
                        </w:rPr>
                        <w:t xml:space="preserve">          </w:t>
                      </w:r>
                      <w:r w:rsidR="00843547" w:rsidRPr="008E188E">
                        <w:rPr>
                          <w:rFonts w:ascii="Arial" w:hAnsi="Arial" w:cs="Arial"/>
                          <w:b/>
                          <w:sz w:val="24"/>
                          <w:szCs w:val="24"/>
                        </w:rPr>
                        <w:t xml:space="preserve">WorkWell </w:t>
                      </w:r>
                      <w:r w:rsidR="00503597" w:rsidRPr="008E188E">
                        <w:rPr>
                          <w:rFonts w:ascii="Arial" w:hAnsi="Arial" w:cs="Arial"/>
                          <w:b/>
                          <w:sz w:val="24"/>
                          <w:szCs w:val="24"/>
                        </w:rPr>
                        <w:t>Screening</w:t>
                      </w:r>
                      <w:r w:rsidR="00AD3C34" w:rsidRPr="008E188E">
                        <w:rPr>
                          <w:rFonts w:ascii="Arial" w:hAnsi="Arial" w:cs="Arial"/>
                          <w:b/>
                          <w:sz w:val="24"/>
                          <w:szCs w:val="24"/>
                        </w:rPr>
                        <w:t xml:space="preserve"> &amp; Partnerships</w:t>
                      </w:r>
                      <w:r w:rsidR="00503597" w:rsidRPr="008E188E">
                        <w:rPr>
                          <w:rFonts w:ascii="Arial" w:hAnsi="Arial" w:cs="Arial"/>
                          <w:b/>
                          <w:sz w:val="24"/>
                          <w:szCs w:val="24"/>
                        </w:rPr>
                        <w:t xml:space="preserve"> Co-ordinator</w:t>
                      </w:r>
                    </w:p>
                    <w:p w14:paraId="437EA751" w14:textId="3734C347" w:rsidR="003445F3" w:rsidRPr="00F23020" w:rsidRDefault="003445F3" w:rsidP="00B94D99">
                      <w:pPr>
                        <w:jc w:val="center"/>
                        <w:rPr>
                          <w:rFonts w:ascii="Arial" w:hAnsi="Arial" w:cs="Arial"/>
                          <w:b/>
                          <w:sz w:val="6"/>
                          <w:szCs w:val="6"/>
                        </w:rPr>
                      </w:pPr>
                    </w:p>
                    <w:p w14:paraId="72D118D4" w14:textId="0F032DB2" w:rsidR="00B94D99" w:rsidRDefault="00E04C84" w:rsidP="00B94D99">
                      <w:pPr>
                        <w:jc w:val="center"/>
                        <w:rPr>
                          <w:rFonts w:ascii="Arial" w:hAnsi="Arial" w:cs="Arial"/>
                          <w:b/>
                          <w:sz w:val="20"/>
                          <w:szCs w:val="20"/>
                        </w:rPr>
                      </w:pPr>
                      <w:r>
                        <w:rPr>
                          <w:rFonts w:ascii="Arial" w:hAnsi="Arial" w:cs="Arial"/>
                          <w:b/>
                          <w:sz w:val="20"/>
                          <w:szCs w:val="20"/>
                        </w:rPr>
                        <w:t xml:space="preserve">         </w:t>
                      </w:r>
                      <w:r w:rsidR="004753DC">
                        <w:rPr>
                          <w:rFonts w:ascii="Arial" w:hAnsi="Arial" w:cs="Arial"/>
                          <w:b/>
                          <w:sz w:val="20"/>
                          <w:szCs w:val="20"/>
                        </w:rPr>
                        <w:t>Fixed Term Contract to 31</w:t>
                      </w:r>
                      <w:r w:rsidR="004753DC" w:rsidRPr="004753DC">
                        <w:rPr>
                          <w:rFonts w:ascii="Arial" w:hAnsi="Arial" w:cs="Arial"/>
                          <w:b/>
                          <w:sz w:val="20"/>
                          <w:szCs w:val="20"/>
                          <w:vertAlign w:val="superscript"/>
                        </w:rPr>
                        <w:t>st</w:t>
                      </w:r>
                      <w:r w:rsidR="004753DC">
                        <w:rPr>
                          <w:rFonts w:ascii="Arial" w:hAnsi="Arial" w:cs="Arial"/>
                          <w:b/>
                          <w:sz w:val="20"/>
                          <w:szCs w:val="20"/>
                        </w:rPr>
                        <w:t xml:space="preserve"> March 2026</w:t>
                      </w:r>
                    </w:p>
                    <w:p w14:paraId="3087C828" w14:textId="0FFA3E28" w:rsidR="009D2B14" w:rsidRPr="00F23020" w:rsidRDefault="009D2B14" w:rsidP="00B94D99">
                      <w:pPr>
                        <w:jc w:val="center"/>
                        <w:rPr>
                          <w:rFonts w:ascii="Arial" w:hAnsi="Arial" w:cs="Arial"/>
                          <w:b/>
                          <w:sz w:val="20"/>
                          <w:szCs w:val="20"/>
                        </w:rPr>
                      </w:pPr>
                      <w:r>
                        <w:rPr>
                          <w:rFonts w:ascii="Arial" w:hAnsi="Arial" w:cs="Arial"/>
                          <w:b/>
                          <w:sz w:val="20"/>
                          <w:szCs w:val="20"/>
                        </w:rPr>
                        <w:t>with possibility of extension</w:t>
                      </w:r>
                    </w:p>
                    <w:p w14:paraId="09DFBD19" w14:textId="4D241D3C" w:rsidR="00B94D99" w:rsidRPr="00F23020" w:rsidRDefault="00B94D99" w:rsidP="00271A04">
                      <w:pPr>
                        <w:rPr>
                          <w:rFonts w:ascii="Arial" w:hAnsi="Arial" w:cs="Arial"/>
                          <w:b/>
                          <w:sz w:val="12"/>
                          <w:szCs w:val="12"/>
                          <w:highlight w:val="yellow"/>
                        </w:rPr>
                      </w:pPr>
                    </w:p>
                    <w:p w14:paraId="40B8C9CC" w14:textId="483BEB97" w:rsidR="002D58EF" w:rsidRDefault="00E04C84" w:rsidP="00452BE0">
                      <w:pPr>
                        <w:jc w:val="center"/>
                        <w:rPr>
                          <w:rFonts w:ascii="Arial" w:hAnsi="Arial" w:cs="Arial"/>
                          <w:b/>
                          <w:sz w:val="20"/>
                          <w:szCs w:val="20"/>
                        </w:rPr>
                      </w:pPr>
                      <w:r>
                        <w:rPr>
                          <w:rFonts w:ascii="Arial" w:hAnsi="Arial" w:cs="Arial"/>
                          <w:b/>
                          <w:sz w:val="20"/>
                          <w:szCs w:val="20"/>
                        </w:rPr>
                        <w:t xml:space="preserve">        </w:t>
                      </w:r>
                      <w:r w:rsidR="00A24F2D" w:rsidRPr="00F23020">
                        <w:rPr>
                          <w:rFonts w:ascii="Arial" w:hAnsi="Arial" w:cs="Arial"/>
                          <w:b/>
                          <w:sz w:val="20"/>
                          <w:szCs w:val="20"/>
                        </w:rPr>
                        <w:t xml:space="preserve">Salary Scale Point </w:t>
                      </w:r>
                      <w:r w:rsidR="00D31F69">
                        <w:rPr>
                          <w:rFonts w:ascii="Arial" w:hAnsi="Arial" w:cs="Arial"/>
                          <w:b/>
                          <w:sz w:val="20"/>
                          <w:szCs w:val="20"/>
                        </w:rPr>
                        <w:t>15</w:t>
                      </w:r>
                      <w:r w:rsidR="00C06793">
                        <w:rPr>
                          <w:rFonts w:ascii="Arial" w:hAnsi="Arial" w:cs="Arial"/>
                          <w:b/>
                          <w:sz w:val="20"/>
                          <w:szCs w:val="20"/>
                        </w:rPr>
                        <w:t xml:space="preserve"> (April 202</w:t>
                      </w:r>
                      <w:r w:rsidR="009D2B14">
                        <w:rPr>
                          <w:rFonts w:ascii="Arial" w:hAnsi="Arial" w:cs="Arial"/>
                          <w:b/>
                          <w:sz w:val="20"/>
                          <w:szCs w:val="20"/>
                        </w:rPr>
                        <w:t>5</w:t>
                      </w:r>
                      <w:r w:rsidR="00C06793">
                        <w:rPr>
                          <w:rFonts w:ascii="Arial" w:hAnsi="Arial" w:cs="Arial"/>
                          <w:b/>
                          <w:sz w:val="20"/>
                          <w:szCs w:val="20"/>
                        </w:rPr>
                        <w:t>)</w:t>
                      </w:r>
                    </w:p>
                    <w:p w14:paraId="60239C48" w14:textId="77777777" w:rsidR="00246D33" w:rsidRPr="00246D33" w:rsidRDefault="00246D33" w:rsidP="00452BE0">
                      <w:pPr>
                        <w:jc w:val="center"/>
                        <w:rPr>
                          <w:rFonts w:ascii="Arial" w:hAnsi="Arial" w:cs="Arial"/>
                          <w:b/>
                          <w:sz w:val="6"/>
                          <w:szCs w:val="6"/>
                        </w:rPr>
                      </w:pPr>
                    </w:p>
                    <w:p w14:paraId="075E16EA" w14:textId="77777777" w:rsidR="00313B2B" w:rsidRDefault="00E04C84" w:rsidP="004440C0">
                      <w:pPr>
                        <w:jc w:val="center"/>
                        <w:rPr>
                          <w:rFonts w:ascii="Arial" w:hAnsi="Arial" w:cs="Arial"/>
                          <w:b/>
                          <w:sz w:val="20"/>
                          <w:szCs w:val="20"/>
                        </w:rPr>
                      </w:pPr>
                      <w:r>
                        <w:rPr>
                          <w:rFonts w:ascii="Arial" w:hAnsi="Arial" w:cs="Arial"/>
                          <w:b/>
                          <w:sz w:val="26"/>
                          <w:szCs w:val="26"/>
                        </w:rPr>
                        <w:t xml:space="preserve">        </w:t>
                      </w:r>
                      <w:r w:rsidR="002D58EF" w:rsidRPr="004440C0">
                        <w:rPr>
                          <w:rFonts w:ascii="Arial" w:hAnsi="Arial" w:cs="Arial"/>
                          <w:b/>
                          <w:sz w:val="20"/>
                          <w:szCs w:val="20"/>
                        </w:rPr>
                        <w:t>£</w:t>
                      </w:r>
                      <w:r w:rsidR="009D2B14" w:rsidRPr="004440C0">
                        <w:rPr>
                          <w:rFonts w:ascii="Arial" w:hAnsi="Arial" w:cs="Arial"/>
                          <w:b/>
                          <w:sz w:val="20"/>
                          <w:szCs w:val="20"/>
                        </w:rPr>
                        <w:t>27,113</w:t>
                      </w:r>
                      <w:r w:rsidR="00D31F69" w:rsidRPr="004440C0">
                        <w:rPr>
                          <w:rFonts w:ascii="Arial" w:hAnsi="Arial" w:cs="Arial"/>
                          <w:b/>
                          <w:sz w:val="20"/>
                          <w:szCs w:val="20"/>
                        </w:rPr>
                        <w:t>.00</w:t>
                      </w:r>
                      <w:r w:rsidR="00003868" w:rsidRPr="004440C0">
                        <w:rPr>
                          <w:rFonts w:ascii="Arial" w:hAnsi="Arial" w:cs="Arial"/>
                          <w:b/>
                          <w:sz w:val="20"/>
                          <w:szCs w:val="20"/>
                        </w:rPr>
                        <w:t xml:space="preserve"> per annum (Full Time)</w:t>
                      </w:r>
                    </w:p>
                    <w:p w14:paraId="372D7FB4" w14:textId="1A09DC88" w:rsidR="003C342A" w:rsidRPr="004440C0" w:rsidRDefault="003C342A" w:rsidP="004440C0">
                      <w:pPr>
                        <w:jc w:val="center"/>
                        <w:rPr>
                          <w:rFonts w:ascii="Arial" w:hAnsi="Arial" w:cs="Arial"/>
                          <w:b/>
                          <w:sz w:val="20"/>
                          <w:szCs w:val="20"/>
                        </w:rPr>
                      </w:pPr>
                      <w:r w:rsidRPr="004440C0">
                        <w:rPr>
                          <w:rFonts w:ascii="Arial" w:hAnsi="Arial" w:cs="Arial"/>
                          <w:b/>
                          <w:sz w:val="20"/>
                          <w:szCs w:val="20"/>
                        </w:rPr>
                        <w:t>4 days 9.00am-5.00pm, 1 day 11.00am – 7.00pm</w:t>
                      </w:r>
                    </w:p>
                    <w:p w14:paraId="70E30903" w14:textId="77777777" w:rsidR="003C342A" w:rsidRDefault="003C342A" w:rsidP="00AD7BE9">
                      <w:pPr>
                        <w:jc w:val="center"/>
                        <w:rPr>
                          <w:rFonts w:ascii="Arial" w:hAnsi="Arial" w:cs="Arial"/>
                          <w:b/>
                          <w:sz w:val="6"/>
                          <w:szCs w:val="6"/>
                        </w:rPr>
                      </w:pPr>
                    </w:p>
                    <w:p w14:paraId="6519453C" w14:textId="77777777" w:rsidR="003C342A" w:rsidRPr="00F23020" w:rsidRDefault="003C342A" w:rsidP="00AD7BE9">
                      <w:pPr>
                        <w:jc w:val="center"/>
                        <w:rPr>
                          <w:rFonts w:ascii="Arial" w:hAnsi="Arial" w:cs="Arial"/>
                          <w:b/>
                          <w:sz w:val="6"/>
                          <w:szCs w:val="6"/>
                        </w:rPr>
                      </w:pPr>
                    </w:p>
                    <w:p w14:paraId="6D5267D4" w14:textId="77777777" w:rsidR="00313B2B" w:rsidRDefault="008E188E" w:rsidP="00003868">
                      <w:pPr>
                        <w:jc w:val="center"/>
                        <w:rPr>
                          <w:rFonts w:ascii="Arial" w:hAnsi="Arial" w:cs="Arial"/>
                          <w:b/>
                          <w:bCs/>
                          <w:sz w:val="20"/>
                          <w:szCs w:val="20"/>
                        </w:rPr>
                      </w:pPr>
                      <w:r>
                        <w:rPr>
                          <w:rFonts w:ascii="Arial" w:hAnsi="Arial" w:cs="Arial"/>
                          <w:b/>
                          <w:bCs/>
                          <w:sz w:val="20"/>
                          <w:szCs w:val="20"/>
                        </w:rPr>
                        <w:t xml:space="preserve">           </w:t>
                      </w:r>
                      <w:r w:rsidR="00003868" w:rsidRPr="00003868">
                        <w:rPr>
                          <w:rFonts w:ascii="Arial" w:hAnsi="Arial" w:cs="Arial"/>
                          <w:b/>
                          <w:bCs/>
                          <w:sz w:val="20"/>
                          <w:szCs w:val="20"/>
                        </w:rPr>
                        <w:t xml:space="preserve">Based in our Cambridge office with hybrid working option </w:t>
                      </w:r>
                    </w:p>
                    <w:p w14:paraId="61FCA8E3" w14:textId="726BA848" w:rsidR="008E188E" w:rsidRDefault="00313B2B" w:rsidP="00003868">
                      <w:pPr>
                        <w:jc w:val="center"/>
                        <w:rPr>
                          <w:rFonts w:ascii="Arial" w:hAnsi="Arial" w:cs="Arial"/>
                          <w:b/>
                          <w:bCs/>
                          <w:sz w:val="20"/>
                          <w:szCs w:val="20"/>
                        </w:rPr>
                      </w:pPr>
                      <w:r>
                        <w:rPr>
                          <w:rFonts w:ascii="Arial" w:hAnsi="Arial" w:cs="Arial"/>
                          <w:b/>
                          <w:bCs/>
                          <w:sz w:val="20"/>
                          <w:szCs w:val="20"/>
                        </w:rPr>
                        <w:t xml:space="preserve">          with some travel across South and East Cambridgeshire</w:t>
                      </w:r>
                    </w:p>
                    <w:p w14:paraId="3CCCDF55" w14:textId="3DC9EA41" w:rsidR="00A9090F" w:rsidRPr="00F23020" w:rsidRDefault="008E188E" w:rsidP="00003868">
                      <w:pPr>
                        <w:jc w:val="center"/>
                        <w:rPr>
                          <w:rFonts w:ascii="Arial" w:hAnsi="Arial" w:cs="Arial"/>
                          <w:b/>
                          <w:sz w:val="20"/>
                          <w:szCs w:val="20"/>
                        </w:rPr>
                      </w:pPr>
                      <w:r>
                        <w:rPr>
                          <w:rFonts w:ascii="Arial" w:hAnsi="Arial" w:cs="Arial"/>
                          <w:b/>
                          <w:bCs/>
                          <w:sz w:val="20"/>
                          <w:szCs w:val="20"/>
                        </w:rPr>
                        <w:t xml:space="preserve">           </w:t>
                      </w:r>
                    </w:p>
                  </w:txbxContent>
                </v:textbox>
                <w10:wrap type="square" anchorx="margin"/>
              </v:shape>
            </w:pict>
          </mc:Fallback>
        </mc:AlternateContent>
      </w:r>
      <w:r w:rsidR="00B94D99" w:rsidRPr="000D7B20">
        <w:rPr>
          <w:rFonts w:ascii="Arial" w:hAnsi="Arial" w:cs="Arial"/>
          <w:noProof/>
        </w:rPr>
        <w:t xml:space="preserve">   </w:t>
      </w:r>
    </w:p>
    <w:p w14:paraId="2987C228" w14:textId="67C16969" w:rsidR="00B94D99" w:rsidRPr="000D7B20" w:rsidRDefault="00B94D99" w:rsidP="001E2621">
      <w:pPr>
        <w:pStyle w:val="PlainText"/>
        <w:rPr>
          <w:rFonts w:ascii="Arial" w:hAnsi="Arial" w:cs="Arial"/>
          <w:sz w:val="24"/>
          <w:szCs w:val="24"/>
        </w:rPr>
      </w:pPr>
      <w:r w:rsidRPr="000D7B20">
        <w:rPr>
          <w:rFonts w:ascii="Arial" w:hAnsi="Arial" w:cs="Arial"/>
          <w:noProof/>
        </w:rPr>
        <w:drawing>
          <wp:anchor distT="0" distB="0" distL="114300" distR="114300" simplePos="0" relativeHeight="251658240" behindDoc="0" locked="0" layoutInCell="1" allowOverlap="1" wp14:anchorId="625DDD50" wp14:editId="040BF512">
            <wp:simplePos x="0" y="0"/>
            <wp:positionH relativeFrom="margin">
              <wp:posOffset>1382395</wp:posOffset>
            </wp:positionH>
            <wp:positionV relativeFrom="paragraph">
              <wp:posOffset>2540</wp:posOffset>
            </wp:positionV>
            <wp:extent cx="4246880" cy="1914525"/>
            <wp:effectExtent l="0" t="0" r="0" b="0"/>
            <wp:wrapNone/>
            <wp:docPr id="26" name="Picture 2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Shape&#10;&#10;Description automatically generated"/>
                    <pic:cNvPicPr>
                      <a:picLocks noChangeAspect="1"/>
                    </pic:cNvPicPr>
                  </pic:nvPicPr>
                  <pic:blipFill rotWithShape="1">
                    <a:blip r:embed="rId10" cstate="print">
                      <a:extLst>
                        <a:ext uri="{28A0092B-C50C-407E-A947-70E740481C1C}">
                          <a14:useLocalDpi xmlns:a14="http://schemas.microsoft.com/office/drawing/2010/main" val="0"/>
                        </a:ext>
                      </a:extLst>
                    </a:blip>
                    <a:srcRect t="4328" b="-4415"/>
                    <a:stretch/>
                  </pic:blipFill>
                  <pic:spPr bwMode="auto">
                    <a:xfrm>
                      <a:off x="0" y="0"/>
                      <a:ext cx="4246880" cy="1914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5AD92B" w14:textId="4A22C8A0" w:rsidR="00B94D99" w:rsidRPr="000D7B20" w:rsidRDefault="00B94D99" w:rsidP="00B94D99">
      <w:pPr>
        <w:pStyle w:val="PlainText"/>
        <w:jc w:val="center"/>
        <w:rPr>
          <w:rFonts w:ascii="Arial" w:hAnsi="Arial" w:cs="Arial"/>
          <w:sz w:val="24"/>
          <w:szCs w:val="24"/>
        </w:rPr>
      </w:pPr>
    </w:p>
    <w:p w14:paraId="7B7C2FE3" w14:textId="3D6D7C42" w:rsidR="00B94D99" w:rsidRPr="000D7B20" w:rsidRDefault="00B94D99" w:rsidP="001E2621">
      <w:pPr>
        <w:pStyle w:val="PlainText"/>
        <w:rPr>
          <w:rFonts w:ascii="Arial" w:hAnsi="Arial" w:cs="Arial"/>
          <w:sz w:val="24"/>
          <w:szCs w:val="24"/>
        </w:rPr>
      </w:pPr>
    </w:p>
    <w:p w14:paraId="28BF1B9D" w14:textId="77777777" w:rsidR="00B94D99" w:rsidRPr="000D7B20" w:rsidRDefault="00B94D99" w:rsidP="001E2621">
      <w:pPr>
        <w:pStyle w:val="PlainText"/>
        <w:rPr>
          <w:rFonts w:ascii="Arial" w:hAnsi="Arial" w:cs="Arial"/>
          <w:sz w:val="24"/>
          <w:szCs w:val="24"/>
        </w:rPr>
      </w:pPr>
    </w:p>
    <w:p w14:paraId="1444FCB8" w14:textId="0A827B55" w:rsidR="00B94D99" w:rsidRPr="000D7B20" w:rsidRDefault="00B94D99" w:rsidP="001E2621">
      <w:pPr>
        <w:pStyle w:val="PlainText"/>
        <w:rPr>
          <w:rFonts w:ascii="Arial" w:hAnsi="Arial" w:cs="Arial"/>
          <w:sz w:val="24"/>
          <w:szCs w:val="24"/>
        </w:rPr>
      </w:pPr>
    </w:p>
    <w:p w14:paraId="4FF27E59" w14:textId="77777777" w:rsidR="00B94D99" w:rsidRPr="000D7B20" w:rsidRDefault="00B94D99" w:rsidP="001E2621">
      <w:pPr>
        <w:pStyle w:val="PlainText"/>
        <w:rPr>
          <w:rFonts w:ascii="Arial" w:hAnsi="Arial" w:cs="Arial"/>
          <w:sz w:val="24"/>
          <w:szCs w:val="24"/>
        </w:rPr>
      </w:pPr>
    </w:p>
    <w:p w14:paraId="2597A25B" w14:textId="77777777" w:rsidR="00B94D99" w:rsidRPr="000D7B20" w:rsidRDefault="00B94D99" w:rsidP="001E2621">
      <w:pPr>
        <w:pStyle w:val="PlainText"/>
        <w:rPr>
          <w:rFonts w:ascii="Arial" w:hAnsi="Arial" w:cs="Arial"/>
          <w:sz w:val="24"/>
          <w:szCs w:val="24"/>
        </w:rPr>
      </w:pPr>
    </w:p>
    <w:p w14:paraId="347A42C6" w14:textId="77777777" w:rsidR="00B94D99" w:rsidRPr="000D7B20" w:rsidRDefault="00B94D99" w:rsidP="001E2621">
      <w:pPr>
        <w:pStyle w:val="PlainText"/>
        <w:rPr>
          <w:rFonts w:ascii="Arial" w:hAnsi="Arial" w:cs="Arial"/>
          <w:sz w:val="24"/>
          <w:szCs w:val="24"/>
        </w:rPr>
      </w:pPr>
    </w:p>
    <w:p w14:paraId="7D51E2E6" w14:textId="77777777" w:rsidR="00B94D99" w:rsidRPr="000D7B20" w:rsidRDefault="00B94D99" w:rsidP="001E2621">
      <w:pPr>
        <w:pStyle w:val="PlainText"/>
        <w:rPr>
          <w:rFonts w:ascii="Arial" w:hAnsi="Arial" w:cs="Arial"/>
          <w:sz w:val="24"/>
          <w:szCs w:val="24"/>
        </w:rPr>
      </w:pPr>
    </w:p>
    <w:p w14:paraId="7F47A502" w14:textId="77777777" w:rsidR="00B94D99" w:rsidRPr="000D7B20" w:rsidRDefault="00B94D99" w:rsidP="001E2621">
      <w:pPr>
        <w:pStyle w:val="PlainText"/>
        <w:rPr>
          <w:rFonts w:ascii="Arial" w:hAnsi="Arial" w:cs="Arial"/>
          <w:sz w:val="24"/>
          <w:szCs w:val="24"/>
        </w:rPr>
      </w:pPr>
    </w:p>
    <w:p w14:paraId="58363B95" w14:textId="3FC411FC" w:rsidR="00B94D99" w:rsidRDefault="00B94D99" w:rsidP="001E2621">
      <w:pPr>
        <w:pStyle w:val="PlainText"/>
        <w:rPr>
          <w:rFonts w:ascii="Arial" w:hAnsi="Arial" w:cs="Arial"/>
          <w:sz w:val="24"/>
          <w:szCs w:val="24"/>
        </w:rPr>
      </w:pPr>
    </w:p>
    <w:p w14:paraId="083CC0AE" w14:textId="39C4E227" w:rsidR="00843547" w:rsidRPr="00D13832" w:rsidRDefault="00A7479E" w:rsidP="00A7479E">
      <w:pPr>
        <w:pStyle w:val="PlainText"/>
        <w:rPr>
          <w:rFonts w:ascii="Arial" w:hAnsi="Arial" w:cs="Arial"/>
          <w:bCs/>
        </w:rPr>
      </w:pPr>
      <w:r w:rsidRPr="00D13832">
        <w:rPr>
          <w:rFonts w:ascii="Arial" w:hAnsi="Arial" w:cs="Arial"/>
          <w:bCs/>
        </w:rPr>
        <w:t xml:space="preserve">WorkWell </w:t>
      </w:r>
      <w:r w:rsidR="004C6F84" w:rsidRPr="00D13832">
        <w:rPr>
          <w:rFonts w:ascii="Arial" w:hAnsi="Arial" w:cs="Arial"/>
          <w:bCs/>
        </w:rPr>
        <w:t>is an exciting project that support</w:t>
      </w:r>
      <w:r w:rsidR="000E4D9C">
        <w:rPr>
          <w:rFonts w:ascii="Arial" w:hAnsi="Arial" w:cs="Arial"/>
          <w:bCs/>
        </w:rPr>
        <w:t>s</w:t>
      </w:r>
      <w:r w:rsidR="004C6F84" w:rsidRPr="00D13832">
        <w:rPr>
          <w:rFonts w:ascii="Arial" w:hAnsi="Arial" w:cs="Arial"/>
          <w:bCs/>
        </w:rPr>
        <w:t xml:space="preserve"> people across Cambridge City, East Camb</w:t>
      </w:r>
      <w:r w:rsidR="0070222F">
        <w:rPr>
          <w:rFonts w:ascii="Arial" w:hAnsi="Arial" w:cs="Arial"/>
          <w:bCs/>
        </w:rPr>
        <w:t>ridgeshire</w:t>
      </w:r>
      <w:r w:rsidR="004C6F84" w:rsidRPr="00D13832">
        <w:rPr>
          <w:rFonts w:ascii="Arial" w:hAnsi="Arial" w:cs="Arial"/>
          <w:bCs/>
        </w:rPr>
        <w:t xml:space="preserve"> and South Camb</w:t>
      </w:r>
      <w:r w:rsidR="0070222F">
        <w:rPr>
          <w:rFonts w:ascii="Arial" w:hAnsi="Arial" w:cs="Arial"/>
          <w:bCs/>
        </w:rPr>
        <w:t>ridgeshire</w:t>
      </w:r>
      <w:r w:rsidR="004C6F84" w:rsidRPr="00D13832">
        <w:rPr>
          <w:rFonts w:ascii="Arial" w:hAnsi="Arial" w:cs="Arial"/>
          <w:bCs/>
        </w:rPr>
        <w:t xml:space="preserve"> in either getting back to work or to enable them to thrive at work.</w:t>
      </w:r>
      <w:r w:rsidR="00843547" w:rsidRPr="00D13832">
        <w:rPr>
          <w:rFonts w:ascii="Arial" w:hAnsi="Arial" w:cs="Arial"/>
          <w:bCs/>
        </w:rPr>
        <w:t xml:space="preserve"> </w:t>
      </w:r>
    </w:p>
    <w:p w14:paraId="4DEB1EE4" w14:textId="77777777" w:rsidR="00843547" w:rsidRPr="00D13832" w:rsidRDefault="00843547" w:rsidP="00A7479E">
      <w:pPr>
        <w:pStyle w:val="PlainText"/>
        <w:rPr>
          <w:rFonts w:ascii="Arial" w:hAnsi="Arial" w:cs="Arial"/>
          <w:bCs/>
        </w:rPr>
      </w:pPr>
    </w:p>
    <w:p w14:paraId="61B4867B" w14:textId="5124BE38" w:rsidR="00CB586D" w:rsidRDefault="00CB586D" w:rsidP="00CB586D">
      <w:pPr>
        <w:rPr>
          <w:rFonts w:ascii="Arial" w:hAnsi="Arial" w:cs="Arial"/>
          <w:bCs/>
        </w:rPr>
      </w:pPr>
      <w:r w:rsidRPr="00CB586D">
        <w:rPr>
          <w:rFonts w:ascii="Arial" w:hAnsi="Arial" w:cs="Arial"/>
          <w:bCs/>
        </w:rPr>
        <w:t>The WorkWell Screening and Partnerships Coordinator is responsible for carrying out an initial assessment for individuals referred to the service against defined WorkWell criteria. Based on this assessment</w:t>
      </w:r>
      <w:r w:rsidR="000E4D9C">
        <w:rPr>
          <w:rFonts w:ascii="Arial" w:hAnsi="Arial" w:cs="Arial"/>
          <w:bCs/>
        </w:rPr>
        <w:t>,</w:t>
      </w:r>
      <w:r w:rsidRPr="00CB586D">
        <w:rPr>
          <w:rFonts w:ascii="Arial" w:hAnsi="Arial" w:cs="Arial"/>
          <w:bCs/>
        </w:rPr>
        <w:t xml:space="preserve"> they will assign the individual to a WorkWell Coach or connect them with an appropriate partner organisation. This will ensure that individuals receive personalised support and guidance to address disabilities or health barriers, helping them to enter, return to, or stay in employment. </w:t>
      </w:r>
    </w:p>
    <w:p w14:paraId="49D3BEA7" w14:textId="77777777" w:rsidR="00CB586D" w:rsidRPr="00CB586D" w:rsidRDefault="00CB586D" w:rsidP="00CB586D">
      <w:pPr>
        <w:rPr>
          <w:rFonts w:ascii="Arial" w:hAnsi="Arial" w:cs="Arial"/>
          <w:bCs/>
        </w:rPr>
      </w:pPr>
    </w:p>
    <w:p w14:paraId="6597FDDD" w14:textId="77777777" w:rsidR="00CB586D" w:rsidRDefault="00CB586D" w:rsidP="00CB586D">
      <w:pPr>
        <w:rPr>
          <w:rFonts w:ascii="Arial" w:hAnsi="Arial" w:cs="Arial"/>
          <w:bCs/>
        </w:rPr>
      </w:pPr>
      <w:r w:rsidRPr="00CB586D">
        <w:rPr>
          <w:rFonts w:ascii="Arial" w:hAnsi="Arial" w:cs="Arial"/>
          <w:bCs/>
        </w:rPr>
        <w:t>This role will support the collection of data and impact stories required for reporting against key performance indicators.</w:t>
      </w:r>
    </w:p>
    <w:p w14:paraId="2446F3CA" w14:textId="77777777" w:rsidR="00CB586D" w:rsidRPr="00CB586D" w:rsidRDefault="00CB586D" w:rsidP="00CB586D">
      <w:pPr>
        <w:rPr>
          <w:rFonts w:ascii="Arial" w:hAnsi="Arial" w:cs="Arial"/>
          <w:bCs/>
        </w:rPr>
      </w:pPr>
    </w:p>
    <w:p w14:paraId="2BEACDE9" w14:textId="2DDD00C3" w:rsidR="00A24F2D" w:rsidRDefault="00CB586D" w:rsidP="00CB586D">
      <w:pPr>
        <w:rPr>
          <w:rFonts w:ascii="Arial" w:hAnsi="Arial" w:cs="Arial"/>
          <w:bCs/>
        </w:rPr>
      </w:pPr>
      <w:r w:rsidRPr="00CB586D">
        <w:rPr>
          <w:rFonts w:ascii="Arial" w:hAnsi="Arial" w:cs="Arial"/>
          <w:bCs/>
        </w:rPr>
        <w:t>The Screening and Partnerships Coordinator is a key role, co</w:t>
      </w:r>
      <w:r w:rsidR="007E13BB">
        <w:rPr>
          <w:rFonts w:ascii="Arial" w:hAnsi="Arial" w:cs="Arial"/>
          <w:bCs/>
        </w:rPr>
        <w:t>-</w:t>
      </w:r>
      <w:r w:rsidRPr="00CB586D">
        <w:rPr>
          <w:rFonts w:ascii="Arial" w:hAnsi="Arial" w:cs="Arial"/>
          <w:bCs/>
        </w:rPr>
        <w:t xml:space="preserve">ordinating activity between the WorkWell team, </w:t>
      </w:r>
      <w:r w:rsidR="0070222F" w:rsidRPr="00CB586D">
        <w:rPr>
          <w:rFonts w:ascii="Arial" w:hAnsi="Arial" w:cs="Arial"/>
          <w:bCs/>
        </w:rPr>
        <w:t>referrers and</w:t>
      </w:r>
      <w:r w:rsidRPr="00CB586D">
        <w:rPr>
          <w:rFonts w:ascii="Arial" w:hAnsi="Arial" w:cs="Arial"/>
          <w:bCs/>
        </w:rPr>
        <w:t xml:space="preserve"> partner providers.</w:t>
      </w:r>
    </w:p>
    <w:p w14:paraId="052B874C" w14:textId="77777777" w:rsidR="00CB586D" w:rsidRDefault="00CB586D" w:rsidP="00CB586D">
      <w:pPr>
        <w:rPr>
          <w:rFonts w:ascii="Arial" w:hAnsi="Arial" w:cs="Arial"/>
          <w:b/>
          <w:i/>
          <w:sz w:val="21"/>
          <w:szCs w:val="21"/>
        </w:rPr>
      </w:pPr>
    </w:p>
    <w:p w14:paraId="4591B0A2" w14:textId="77777777" w:rsidR="00CC794B" w:rsidRDefault="00CC794B" w:rsidP="00CC794B">
      <w:pPr>
        <w:jc w:val="center"/>
        <w:rPr>
          <w:rFonts w:ascii="Arial" w:hAnsi="Arial" w:cs="Arial"/>
          <w:b/>
          <w:i/>
          <w:sz w:val="18"/>
          <w:szCs w:val="18"/>
        </w:rPr>
      </w:pPr>
      <w:r w:rsidRPr="00B77CFC">
        <w:rPr>
          <w:rFonts w:ascii="Arial" w:hAnsi="Arial" w:cs="Arial"/>
          <w:b/>
          <w:i/>
          <w:sz w:val="18"/>
          <w:szCs w:val="18"/>
        </w:rPr>
        <w:t>CPSL Mind is an equal opportunities employer and welcomes applications from all sections of the community.</w:t>
      </w:r>
    </w:p>
    <w:p w14:paraId="0131FE30" w14:textId="77777777" w:rsidR="00CC794B" w:rsidRDefault="00CC794B" w:rsidP="00CC794B">
      <w:pPr>
        <w:jc w:val="center"/>
        <w:rPr>
          <w:rFonts w:ascii="Arial" w:hAnsi="Arial" w:cs="Arial"/>
          <w:b/>
          <w:i/>
          <w:sz w:val="18"/>
          <w:szCs w:val="18"/>
        </w:rPr>
      </w:pPr>
    </w:p>
    <w:p w14:paraId="75F127EA" w14:textId="77777777" w:rsidR="00CC794B" w:rsidRPr="00C74164" w:rsidRDefault="00CC794B" w:rsidP="00CC794B">
      <w:pPr>
        <w:jc w:val="center"/>
        <w:rPr>
          <w:rFonts w:ascii="Arial" w:hAnsi="Arial" w:cs="Arial"/>
          <w:b/>
          <w:i/>
          <w:sz w:val="18"/>
          <w:szCs w:val="18"/>
        </w:rPr>
      </w:pPr>
      <w:r w:rsidRPr="00C74164">
        <w:rPr>
          <w:rFonts w:ascii="Arial" w:hAnsi="Arial" w:cs="Arial"/>
          <w:b/>
          <w:i/>
          <w:sz w:val="18"/>
          <w:szCs w:val="18"/>
        </w:rPr>
        <w:t>We actively promote equality of opportunity for all with the right mix of talent, skills and potential and welcome applications from a wide range of candidates, including those with criminal records.  Having a criminal record will not necessarily bar you from working with us. This will depend on the nature of the position and the circumstances and background of your offences.</w:t>
      </w:r>
    </w:p>
    <w:p w14:paraId="3F9529DB" w14:textId="77777777" w:rsidR="00CC794B" w:rsidRPr="00C46601" w:rsidRDefault="00CC794B" w:rsidP="00CC794B">
      <w:pPr>
        <w:rPr>
          <w:rFonts w:ascii="Arial" w:eastAsia="Calibri" w:hAnsi="Arial" w:cs="Arial"/>
          <w:bCs/>
          <w:sz w:val="16"/>
          <w:szCs w:val="16"/>
        </w:rPr>
      </w:pPr>
    </w:p>
    <w:p w14:paraId="58738083" w14:textId="77777777" w:rsidR="00CC794B" w:rsidRDefault="00CC794B" w:rsidP="00CC794B">
      <w:pPr>
        <w:spacing w:line="276" w:lineRule="auto"/>
        <w:jc w:val="center"/>
        <w:rPr>
          <w:rFonts w:ascii="Arial" w:eastAsia="Calibri" w:hAnsi="Arial" w:cs="Arial"/>
          <w:bCs/>
        </w:rPr>
      </w:pPr>
      <w:r w:rsidRPr="008558EB">
        <w:rPr>
          <w:rFonts w:ascii="Arial" w:eastAsia="Calibri" w:hAnsi="Arial" w:cs="Arial"/>
          <w:bCs/>
        </w:rPr>
        <w:t>To apply, please</w:t>
      </w:r>
      <w:r>
        <w:rPr>
          <w:rFonts w:ascii="Arial" w:eastAsia="Calibri" w:hAnsi="Arial" w:cs="Arial"/>
          <w:bCs/>
        </w:rPr>
        <w:t xml:space="preserve"> follow this link:  </w:t>
      </w:r>
      <w:hyperlink r:id="rId11" w:history="1">
        <w:r>
          <w:rPr>
            <w:rStyle w:val="Hyperlink"/>
            <w:rFonts w:ascii="Arial" w:eastAsia="Calibri" w:hAnsi="Arial" w:cs="Arial"/>
            <w:bCs/>
          </w:rPr>
          <w:t>………………………..</w:t>
        </w:r>
      </w:hyperlink>
      <w:r>
        <w:t xml:space="preserve">   </w:t>
      </w:r>
      <w:r>
        <w:rPr>
          <w:rFonts w:ascii="Arial" w:eastAsia="Calibri" w:hAnsi="Arial" w:cs="Arial"/>
          <w:bCs/>
        </w:rPr>
        <w:t xml:space="preserve">to </w:t>
      </w:r>
      <w:r w:rsidRPr="008558EB">
        <w:rPr>
          <w:rFonts w:ascii="Arial" w:eastAsia="Calibri" w:hAnsi="Arial" w:cs="Arial"/>
          <w:bCs/>
        </w:rPr>
        <w:t xml:space="preserve">download a CPSL Mind Application Form and Equality &amp; Diversity Monitoring Form </w:t>
      </w:r>
    </w:p>
    <w:p w14:paraId="62160624" w14:textId="77777777" w:rsidR="00CC794B" w:rsidRPr="0048590C" w:rsidRDefault="00CC794B" w:rsidP="00CC794B">
      <w:pPr>
        <w:jc w:val="center"/>
        <w:rPr>
          <w:rFonts w:ascii="Arial" w:eastAsia="Calibri" w:hAnsi="Arial" w:cs="Arial"/>
          <w:bCs/>
          <w:sz w:val="12"/>
          <w:szCs w:val="12"/>
        </w:rPr>
      </w:pPr>
    </w:p>
    <w:p w14:paraId="01F68A25" w14:textId="77777777" w:rsidR="00CC794B" w:rsidRPr="008558EB" w:rsidRDefault="00CC794B" w:rsidP="00CC794B">
      <w:pPr>
        <w:jc w:val="center"/>
        <w:rPr>
          <w:rFonts w:ascii="Arial" w:eastAsia="Calibri" w:hAnsi="Arial" w:cs="Arial"/>
          <w:bCs/>
        </w:rPr>
      </w:pPr>
      <w:r w:rsidRPr="008558EB">
        <w:rPr>
          <w:rFonts w:ascii="Arial" w:eastAsia="Calibri" w:hAnsi="Arial" w:cs="Arial"/>
          <w:bCs/>
        </w:rPr>
        <w:t xml:space="preserve">When complete, please email both documents to </w:t>
      </w:r>
      <w:hyperlink r:id="rId12" w:history="1">
        <w:r w:rsidRPr="008558EB">
          <w:rPr>
            <w:rStyle w:val="Hyperlink"/>
            <w:rFonts w:ascii="Arial" w:hAnsi="Arial" w:cs="Arial"/>
          </w:rPr>
          <w:t>hellohr@cpslmind.org.uk</w:t>
        </w:r>
      </w:hyperlink>
    </w:p>
    <w:p w14:paraId="6A1E529B" w14:textId="77777777" w:rsidR="00CC794B" w:rsidRPr="00A10DB9" w:rsidRDefault="00CC794B" w:rsidP="00CC794B">
      <w:pPr>
        <w:jc w:val="center"/>
        <w:rPr>
          <w:rFonts w:ascii="Arial" w:eastAsia="Calibri" w:hAnsi="Arial" w:cs="Arial"/>
          <w:bCs/>
          <w:sz w:val="16"/>
          <w:szCs w:val="16"/>
        </w:rPr>
      </w:pPr>
    </w:p>
    <w:p w14:paraId="2853E1C0" w14:textId="77777777" w:rsidR="00CC794B" w:rsidRPr="008558EB" w:rsidRDefault="00CC794B" w:rsidP="00CC794B">
      <w:pPr>
        <w:jc w:val="center"/>
        <w:rPr>
          <w:rStyle w:val="Hyperlink"/>
          <w:rFonts w:ascii="Arial" w:hAnsi="Arial" w:cs="Arial"/>
          <w:color w:val="1300C1"/>
        </w:rPr>
      </w:pPr>
      <w:r w:rsidRPr="008558EB">
        <w:rPr>
          <w:rFonts w:ascii="Arial" w:eastAsia="Calibri" w:hAnsi="Arial" w:cs="Arial"/>
          <w:bCs/>
        </w:rPr>
        <w:t>If you require further information</w:t>
      </w:r>
      <w:r>
        <w:rPr>
          <w:rFonts w:ascii="Arial" w:eastAsia="Calibri" w:hAnsi="Arial" w:cs="Arial"/>
          <w:bCs/>
        </w:rPr>
        <w:t>,</w:t>
      </w:r>
      <w:r w:rsidRPr="008558EB">
        <w:rPr>
          <w:rFonts w:ascii="Arial" w:eastAsia="Calibri" w:hAnsi="Arial" w:cs="Arial"/>
          <w:bCs/>
        </w:rPr>
        <w:t xml:space="preserve"> please contact </w:t>
      </w:r>
      <w:hyperlink r:id="rId13" w:history="1">
        <w:r w:rsidRPr="008558EB">
          <w:rPr>
            <w:rStyle w:val="Hyperlink"/>
            <w:rFonts w:ascii="Arial" w:hAnsi="Arial" w:cs="Arial"/>
          </w:rPr>
          <w:t>hellohr@cpslmind.org.uk</w:t>
        </w:r>
      </w:hyperlink>
    </w:p>
    <w:p w14:paraId="11D93C24" w14:textId="25EB6750" w:rsidR="00F82F47" w:rsidRPr="000D7B20" w:rsidRDefault="002369AF" w:rsidP="00FF0227">
      <w:pPr>
        <w:rPr>
          <w:rStyle w:val="Hyperlink"/>
          <w:rFonts w:ascii="Arial" w:hAnsi="Arial" w:cs="Arial"/>
          <w:color w:val="1300C1"/>
          <w:sz w:val="24"/>
          <w:szCs w:val="24"/>
        </w:rPr>
      </w:pPr>
      <w:r w:rsidRPr="000D7B20">
        <w:rPr>
          <w:rFonts w:ascii="Arial" w:hAnsi="Arial" w:cs="Arial"/>
          <w:noProof/>
          <w:color w:val="1300C1"/>
          <w:sz w:val="32"/>
          <w:szCs w:val="32"/>
        </w:rPr>
        <mc:AlternateContent>
          <mc:Choice Requires="wps">
            <w:drawing>
              <wp:anchor distT="45720" distB="45720" distL="114300" distR="114300" simplePos="0" relativeHeight="251658242" behindDoc="0" locked="0" layoutInCell="1" allowOverlap="1" wp14:anchorId="13DF8DDB" wp14:editId="656814F9">
                <wp:simplePos x="0" y="0"/>
                <wp:positionH relativeFrom="margin">
                  <wp:posOffset>-314325</wp:posOffset>
                </wp:positionH>
                <wp:positionV relativeFrom="paragraph">
                  <wp:posOffset>177800</wp:posOffset>
                </wp:positionV>
                <wp:extent cx="6572250" cy="93345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933450"/>
                        </a:xfrm>
                        <a:prstGeom prst="rect">
                          <a:avLst/>
                        </a:prstGeom>
                        <a:noFill/>
                        <a:ln w="9525">
                          <a:noFill/>
                          <a:miter lim="800000"/>
                          <a:headEnd/>
                          <a:tailEnd/>
                        </a:ln>
                      </wps:spPr>
                      <wps:txbx>
                        <w:txbxContent>
                          <w:p w14:paraId="0A41C5C1" w14:textId="77777777" w:rsidR="009B5187" w:rsidRDefault="004B3680" w:rsidP="004B3680">
                            <w:pPr>
                              <w:contextualSpacing/>
                              <w:jc w:val="center"/>
                              <w:rPr>
                                <w:rFonts w:ascii="Arial" w:hAnsi="Arial" w:cs="Arial"/>
                                <w:b/>
                              </w:rPr>
                            </w:pPr>
                            <w:r w:rsidRPr="00EE1F4B">
                              <w:rPr>
                                <w:rFonts w:ascii="Arial" w:hAnsi="Arial" w:cs="Arial"/>
                                <w:b/>
                              </w:rPr>
                              <w:t xml:space="preserve">We actively monitor applications for employment and will shortlist </w:t>
                            </w:r>
                            <w:r w:rsidR="009B5187">
                              <w:rPr>
                                <w:rFonts w:ascii="Arial" w:hAnsi="Arial" w:cs="Arial"/>
                                <w:b/>
                              </w:rPr>
                              <w:t>and</w:t>
                            </w:r>
                          </w:p>
                          <w:p w14:paraId="36C08D9C" w14:textId="1AD1E4B9" w:rsidR="00CF411F" w:rsidRDefault="009B5187" w:rsidP="009B5187">
                            <w:pPr>
                              <w:contextualSpacing/>
                              <w:jc w:val="center"/>
                              <w:rPr>
                                <w:rFonts w:ascii="Arial" w:hAnsi="Arial" w:cs="Arial"/>
                                <w:b/>
                              </w:rPr>
                            </w:pPr>
                            <w:r>
                              <w:rPr>
                                <w:rFonts w:ascii="Arial" w:hAnsi="Arial" w:cs="Arial"/>
                                <w:b/>
                              </w:rPr>
                              <w:t xml:space="preserve">arrange </w:t>
                            </w:r>
                            <w:r w:rsidR="00944C6E">
                              <w:rPr>
                                <w:rFonts w:ascii="Arial" w:hAnsi="Arial" w:cs="Arial"/>
                                <w:b/>
                              </w:rPr>
                              <w:t>i</w:t>
                            </w:r>
                            <w:r>
                              <w:rPr>
                                <w:rFonts w:ascii="Arial" w:hAnsi="Arial" w:cs="Arial"/>
                                <w:b/>
                              </w:rPr>
                              <w:t xml:space="preserve">nterviews </w:t>
                            </w:r>
                            <w:r w:rsidR="00944C6E">
                              <w:rPr>
                                <w:rFonts w:ascii="Arial" w:hAnsi="Arial" w:cs="Arial"/>
                                <w:b/>
                              </w:rPr>
                              <w:t xml:space="preserve">for this role </w:t>
                            </w:r>
                            <w:r>
                              <w:rPr>
                                <w:rFonts w:ascii="Arial" w:hAnsi="Arial" w:cs="Arial"/>
                                <w:b/>
                              </w:rPr>
                              <w:t xml:space="preserve">as </w:t>
                            </w:r>
                            <w:r w:rsidR="004B3680" w:rsidRPr="00EE1F4B">
                              <w:rPr>
                                <w:rFonts w:ascii="Arial" w:hAnsi="Arial" w:cs="Arial"/>
                                <w:b/>
                              </w:rPr>
                              <w:t>applications are</w:t>
                            </w:r>
                            <w:r w:rsidR="004B3680">
                              <w:rPr>
                                <w:rFonts w:ascii="Arial" w:hAnsi="Arial" w:cs="Arial"/>
                                <w:b/>
                                <w:sz w:val="24"/>
                                <w:szCs w:val="24"/>
                              </w:rPr>
                              <w:t xml:space="preserve"> </w:t>
                            </w:r>
                            <w:r w:rsidR="004B3680" w:rsidRPr="00EE1F4B">
                              <w:rPr>
                                <w:rFonts w:ascii="Arial" w:hAnsi="Arial" w:cs="Arial"/>
                                <w:b/>
                              </w:rPr>
                              <w:t xml:space="preserve">submitted. </w:t>
                            </w:r>
                          </w:p>
                          <w:p w14:paraId="18AB9AC7" w14:textId="77777777" w:rsidR="009D6885" w:rsidRPr="00BF0723" w:rsidRDefault="009D6885" w:rsidP="00053B88">
                            <w:pPr>
                              <w:contextualSpacing/>
                              <w:rPr>
                                <w:rFonts w:ascii="Arial" w:hAnsi="Arial" w:cs="Arial"/>
                                <w:b/>
                                <w:sz w:val="16"/>
                                <w:szCs w:val="16"/>
                              </w:rPr>
                            </w:pPr>
                          </w:p>
                          <w:p w14:paraId="1671635A" w14:textId="77777777" w:rsidR="00053B88" w:rsidRPr="003445F3" w:rsidRDefault="00053B88" w:rsidP="00E46945">
                            <w:pPr>
                              <w:rPr>
                                <w:rFonts w:ascii="Arial" w:hAnsi="Arial" w:cs="Arial"/>
                                <w:b/>
                                <w:sz w:val="8"/>
                                <w:szCs w:val="8"/>
                                <w:highlight w:val="yellow"/>
                              </w:rPr>
                            </w:pPr>
                          </w:p>
                          <w:p w14:paraId="17F527D6" w14:textId="7556AB29" w:rsidR="001E2621" w:rsidRPr="009656D2" w:rsidRDefault="00944C6E" w:rsidP="00E46945">
                            <w:pPr>
                              <w:rPr>
                                <w:rFonts w:ascii="Arial" w:hAnsi="Arial" w:cs="Arial"/>
                                <w:b/>
                                <w:sz w:val="24"/>
                                <w:szCs w:val="24"/>
                              </w:rPr>
                            </w:pPr>
                            <w:r>
                              <w:rPr>
                                <w:rFonts w:ascii="Arial" w:hAnsi="Arial" w:cs="Arial"/>
                                <w:b/>
                                <w:sz w:val="24"/>
                                <w:szCs w:val="24"/>
                              </w:rPr>
                              <w:t xml:space="preserve">                   </w:t>
                            </w:r>
                            <w:r w:rsidR="00E46945" w:rsidRPr="006324E4">
                              <w:rPr>
                                <w:rFonts w:ascii="Arial" w:hAnsi="Arial" w:cs="Arial"/>
                                <w:b/>
                                <w:sz w:val="24"/>
                                <w:szCs w:val="24"/>
                              </w:rPr>
                              <w:t xml:space="preserve">Please visit: </w:t>
                            </w:r>
                            <w:hyperlink r:id="rId14" w:history="1">
                              <w:r w:rsidR="00053B88" w:rsidRPr="006324E4">
                                <w:rPr>
                                  <w:rStyle w:val="Hyperlink"/>
                                  <w:rFonts w:ascii="Arial" w:hAnsi="Arial" w:cs="Arial"/>
                                </w:rPr>
                                <w:t>https://www.cpslmind.org.uk/about-us/careers/</w:t>
                              </w:r>
                            </w:hyperlink>
                            <w:r w:rsidR="00053B88" w:rsidRPr="006324E4">
                              <w:rPr>
                                <w:rFonts w:ascii="Arial" w:hAnsi="Arial" w:cs="Arial"/>
                              </w:rPr>
                              <w:t xml:space="preserve"> </w:t>
                            </w:r>
                            <w:r w:rsidR="00E46945" w:rsidRPr="006324E4">
                              <w:rPr>
                                <w:rFonts w:ascii="Arial" w:hAnsi="Arial" w:cs="Arial"/>
                                <w:b/>
                                <w:sz w:val="24"/>
                                <w:szCs w:val="24"/>
                              </w:rPr>
                              <w:t>for full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F8DDB" id="_x0000_s1027" type="#_x0000_t202" style="position:absolute;margin-left:-24.75pt;margin-top:14pt;width:517.5pt;height:73.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" filled="f" stroked="f">
                <v:textbox>
                  <w:txbxContent>
                    <w:p w14:paraId="0A41C5C1" w14:textId="77777777" w:rsidR="009B5187" w:rsidRDefault="004B3680" w:rsidP="004B3680">
                      <w:pPr>
                        <w:contextualSpacing/>
                        <w:jc w:val="center"/>
                        <w:rPr>
                          <w:rFonts w:ascii="Arial" w:hAnsi="Arial" w:cs="Arial"/>
                          <w:b/>
                        </w:rPr>
                      </w:pPr>
                      <w:r w:rsidRPr="00EE1F4B">
                        <w:rPr>
                          <w:rFonts w:ascii="Arial" w:hAnsi="Arial" w:cs="Arial"/>
                          <w:b/>
                        </w:rPr>
                        <w:t xml:space="preserve">We actively monitor applications for employment and will shortlist </w:t>
                      </w:r>
                      <w:r w:rsidR="009B5187">
                        <w:rPr>
                          <w:rFonts w:ascii="Arial" w:hAnsi="Arial" w:cs="Arial"/>
                          <w:b/>
                        </w:rPr>
                        <w:t>and</w:t>
                      </w:r>
                    </w:p>
                    <w:p w14:paraId="36C08D9C" w14:textId="1AD1E4B9" w:rsidR="00CF411F" w:rsidRDefault="009B5187" w:rsidP="009B5187">
                      <w:pPr>
                        <w:contextualSpacing/>
                        <w:jc w:val="center"/>
                        <w:rPr>
                          <w:rFonts w:ascii="Arial" w:hAnsi="Arial" w:cs="Arial"/>
                          <w:b/>
                        </w:rPr>
                      </w:pPr>
                      <w:r>
                        <w:rPr>
                          <w:rFonts w:ascii="Arial" w:hAnsi="Arial" w:cs="Arial"/>
                          <w:b/>
                        </w:rPr>
                        <w:t xml:space="preserve">arrange </w:t>
                      </w:r>
                      <w:r w:rsidR="00944C6E">
                        <w:rPr>
                          <w:rFonts w:ascii="Arial" w:hAnsi="Arial" w:cs="Arial"/>
                          <w:b/>
                        </w:rPr>
                        <w:t>i</w:t>
                      </w:r>
                      <w:r>
                        <w:rPr>
                          <w:rFonts w:ascii="Arial" w:hAnsi="Arial" w:cs="Arial"/>
                          <w:b/>
                        </w:rPr>
                        <w:t xml:space="preserve">nterviews </w:t>
                      </w:r>
                      <w:r w:rsidR="00944C6E">
                        <w:rPr>
                          <w:rFonts w:ascii="Arial" w:hAnsi="Arial" w:cs="Arial"/>
                          <w:b/>
                        </w:rPr>
                        <w:t xml:space="preserve">for this role </w:t>
                      </w:r>
                      <w:r>
                        <w:rPr>
                          <w:rFonts w:ascii="Arial" w:hAnsi="Arial" w:cs="Arial"/>
                          <w:b/>
                        </w:rPr>
                        <w:t xml:space="preserve">as </w:t>
                      </w:r>
                      <w:r w:rsidR="004B3680" w:rsidRPr="00EE1F4B">
                        <w:rPr>
                          <w:rFonts w:ascii="Arial" w:hAnsi="Arial" w:cs="Arial"/>
                          <w:b/>
                        </w:rPr>
                        <w:t>applications are</w:t>
                      </w:r>
                      <w:r w:rsidR="004B3680">
                        <w:rPr>
                          <w:rFonts w:ascii="Arial" w:hAnsi="Arial" w:cs="Arial"/>
                          <w:b/>
                          <w:sz w:val="24"/>
                          <w:szCs w:val="24"/>
                        </w:rPr>
                        <w:t xml:space="preserve"> </w:t>
                      </w:r>
                      <w:r w:rsidR="004B3680" w:rsidRPr="00EE1F4B">
                        <w:rPr>
                          <w:rFonts w:ascii="Arial" w:hAnsi="Arial" w:cs="Arial"/>
                          <w:b/>
                        </w:rPr>
                        <w:t xml:space="preserve">submitted. </w:t>
                      </w:r>
                    </w:p>
                    <w:p w14:paraId="18AB9AC7" w14:textId="77777777" w:rsidR="009D6885" w:rsidRPr="00BF0723" w:rsidRDefault="009D6885" w:rsidP="00053B88">
                      <w:pPr>
                        <w:contextualSpacing/>
                        <w:rPr>
                          <w:rFonts w:ascii="Arial" w:hAnsi="Arial" w:cs="Arial"/>
                          <w:b/>
                          <w:sz w:val="16"/>
                          <w:szCs w:val="16"/>
                        </w:rPr>
                      </w:pPr>
                    </w:p>
                    <w:p w14:paraId="1671635A" w14:textId="77777777" w:rsidR="00053B88" w:rsidRPr="003445F3" w:rsidRDefault="00053B88" w:rsidP="00E46945">
                      <w:pPr>
                        <w:rPr>
                          <w:rFonts w:ascii="Arial" w:hAnsi="Arial" w:cs="Arial"/>
                          <w:b/>
                          <w:sz w:val="8"/>
                          <w:szCs w:val="8"/>
                          <w:highlight w:val="yellow"/>
                        </w:rPr>
                      </w:pPr>
                    </w:p>
                    <w:p w14:paraId="17F527D6" w14:textId="7556AB29" w:rsidR="001E2621" w:rsidRPr="009656D2" w:rsidRDefault="00944C6E" w:rsidP="00E46945">
                      <w:pPr>
                        <w:rPr>
                          <w:rFonts w:ascii="Arial" w:hAnsi="Arial" w:cs="Arial"/>
                          <w:b/>
                          <w:sz w:val="24"/>
                          <w:szCs w:val="24"/>
                        </w:rPr>
                      </w:pPr>
                      <w:r>
                        <w:rPr>
                          <w:rFonts w:ascii="Arial" w:hAnsi="Arial" w:cs="Arial"/>
                          <w:b/>
                          <w:sz w:val="24"/>
                          <w:szCs w:val="24"/>
                        </w:rPr>
                        <w:t xml:space="preserve">                   </w:t>
                      </w:r>
                      <w:r w:rsidR="00E46945" w:rsidRPr="006324E4">
                        <w:rPr>
                          <w:rFonts w:ascii="Arial" w:hAnsi="Arial" w:cs="Arial"/>
                          <w:b/>
                          <w:sz w:val="24"/>
                          <w:szCs w:val="24"/>
                        </w:rPr>
                        <w:t xml:space="preserve">Please visit: </w:t>
                      </w:r>
                      <w:hyperlink r:id="rId15" w:history="1">
                        <w:r w:rsidR="00053B88" w:rsidRPr="006324E4">
                          <w:rPr>
                            <w:rStyle w:val="Hyperlink"/>
                            <w:rFonts w:ascii="Arial" w:hAnsi="Arial" w:cs="Arial"/>
                          </w:rPr>
                          <w:t>https://www.cpslmind.org.uk/about-us/careers/</w:t>
                        </w:r>
                      </w:hyperlink>
                      <w:r w:rsidR="00053B88" w:rsidRPr="006324E4">
                        <w:rPr>
                          <w:rFonts w:ascii="Arial" w:hAnsi="Arial" w:cs="Arial"/>
                        </w:rPr>
                        <w:t xml:space="preserve"> </w:t>
                      </w:r>
                      <w:r w:rsidR="00E46945" w:rsidRPr="006324E4">
                        <w:rPr>
                          <w:rFonts w:ascii="Arial" w:hAnsi="Arial" w:cs="Arial"/>
                          <w:b/>
                          <w:sz w:val="24"/>
                          <w:szCs w:val="24"/>
                        </w:rPr>
                        <w:t>for full details</w:t>
                      </w:r>
                    </w:p>
                  </w:txbxContent>
                </v:textbox>
                <w10:wrap type="square" anchorx="margin"/>
              </v:shape>
            </w:pict>
          </mc:Fallback>
        </mc:AlternateContent>
      </w:r>
      <w:r w:rsidR="001B6200" w:rsidRPr="000D7B20">
        <w:rPr>
          <w:rFonts w:ascii="Arial" w:hAnsi="Arial" w:cs="Arial"/>
          <w:noProof/>
        </w:rPr>
        <w:drawing>
          <wp:anchor distT="0" distB="0" distL="114300" distR="114300" simplePos="0" relativeHeight="251658241" behindDoc="1" locked="0" layoutInCell="1" allowOverlap="1" wp14:anchorId="76569397" wp14:editId="04C2BD8C">
            <wp:simplePos x="0" y="0"/>
            <wp:positionH relativeFrom="margin">
              <wp:posOffset>-9525</wp:posOffset>
            </wp:positionH>
            <wp:positionV relativeFrom="paragraph">
              <wp:posOffset>44450</wp:posOffset>
            </wp:positionV>
            <wp:extent cx="5781675" cy="1258527"/>
            <wp:effectExtent l="0" t="0" r="0" b="0"/>
            <wp:wrapNone/>
            <wp:docPr id="31" name="Picture 3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10;&#10;Description automatically generated"/>
                    <pic:cNvPicPr/>
                  </pic:nvPicPr>
                  <pic:blipFill rotWithShape="1">
                    <a:blip r:embed="rId16" cstate="print">
                      <a:extLst>
                        <a:ext uri="{28A0092B-C50C-407E-A947-70E740481C1C}">
                          <a14:useLocalDpi xmlns:a14="http://schemas.microsoft.com/office/drawing/2010/main" val="0"/>
                        </a:ext>
                      </a:extLst>
                    </a:blip>
                    <a:srcRect t="8093" b="7599"/>
                    <a:stretch/>
                  </pic:blipFill>
                  <pic:spPr bwMode="auto">
                    <a:xfrm>
                      <a:off x="0" y="0"/>
                      <a:ext cx="5859948" cy="12755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33A2D6" w14:textId="7C946888" w:rsidR="00F82F47" w:rsidRPr="000D7B20" w:rsidRDefault="00F82F47" w:rsidP="001E2621">
      <w:pPr>
        <w:jc w:val="center"/>
        <w:rPr>
          <w:rStyle w:val="Hyperlink"/>
          <w:rFonts w:ascii="Arial" w:hAnsi="Arial" w:cs="Arial"/>
          <w:color w:val="1300C1"/>
          <w:sz w:val="24"/>
          <w:szCs w:val="24"/>
        </w:rPr>
      </w:pPr>
    </w:p>
    <w:p w14:paraId="0CDC7268" w14:textId="5ADF8011" w:rsidR="00F82F47" w:rsidRPr="000D7B20" w:rsidRDefault="00F82F47" w:rsidP="009C2FDF">
      <w:pPr>
        <w:jc w:val="center"/>
        <w:rPr>
          <w:rStyle w:val="Hyperlink"/>
          <w:rFonts w:ascii="Arial" w:hAnsi="Arial" w:cs="Arial"/>
          <w:color w:val="1300C1"/>
          <w:sz w:val="24"/>
          <w:szCs w:val="24"/>
        </w:rPr>
      </w:pPr>
    </w:p>
    <w:p w14:paraId="4B40E2A5" w14:textId="13439EF3" w:rsidR="00DE2EDB" w:rsidRPr="000D7B20" w:rsidRDefault="00DE2EDB" w:rsidP="009C2FDF">
      <w:pPr>
        <w:jc w:val="center"/>
        <w:rPr>
          <w:rStyle w:val="Hyperlink"/>
          <w:rFonts w:ascii="Arial" w:hAnsi="Arial" w:cs="Arial"/>
          <w:color w:val="1300C1"/>
          <w:sz w:val="24"/>
          <w:szCs w:val="24"/>
        </w:rPr>
      </w:pPr>
    </w:p>
    <w:p w14:paraId="24357CF0" w14:textId="49D5DA68" w:rsidR="00DE2EDB" w:rsidRPr="000D7B20" w:rsidRDefault="00DE2EDB" w:rsidP="009C2FDF">
      <w:pPr>
        <w:jc w:val="center"/>
        <w:rPr>
          <w:rStyle w:val="Hyperlink"/>
          <w:rFonts w:ascii="Arial" w:hAnsi="Arial" w:cs="Arial"/>
          <w:color w:val="1300C1"/>
          <w:sz w:val="24"/>
          <w:szCs w:val="24"/>
        </w:rPr>
      </w:pPr>
    </w:p>
    <w:p w14:paraId="21AE095F" w14:textId="77777777" w:rsidR="003F60DA" w:rsidRDefault="003F60DA" w:rsidP="00136C5C">
      <w:pPr>
        <w:rPr>
          <w:rStyle w:val="Hyperlink"/>
          <w:rFonts w:ascii="Arial" w:hAnsi="Arial" w:cs="Arial"/>
          <w:color w:val="1300C1"/>
          <w:sz w:val="24"/>
          <w:szCs w:val="24"/>
        </w:rPr>
      </w:pPr>
    </w:p>
    <w:p w14:paraId="33552BC5" w14:textId="77777777" w:rsidR="003F60DA" w:rsidRDefault="003F60DA" w:rsidP="009656D2">
      <w:pPr>
        <w:rPr>
          <w:rFonts w:ascii="Arial" w:hAnsi="Arial" w:cs="Arial"/>
          <w:sz w:val="20"/>
          <w:szCs w:val="20"/>
        </w:rPr>
      </w:pPr>
    </w:p>
    <w:p w14:paraId="11636D15" w14:textId="77777777" w:rsidR="001B6200" w:rsidRPr="001B6200" w:rsidRDefault="001B6200" w:rsidP="00E46945">
      <w:pPr>
        <w:jc w:val="center"/>
        <w:rPr>
          <w:rFonts w:ascii="Arial" w:hAnsi="Arial" w:cs="Arial"/>
          <w:sz w:val="8"/>
          <w:szCs w:val="8"/>
        </w:rPr>
      </w:pPr>
    </w:p>
    <w:p w14:paraId="5B4DEE7A" w14:textId="77777777" w:rsidR="00772D6F" w:rsidRDefault="00772D6F" w:rsidP="00E46945">
      <w:pPr>
        <w:jc w:val="center"/>
        <w:rPr>
          <w:rFonts w:ascii="Arial" w:hAnsi="Arial" w:cs="Arial"/>
          <w:sz w:val="20"/>
          <w:szCs w:val="20"/>
        </w:rPr>
      </w:pPr>
    </w:p>
    <w:p w14:paraId="600F0629" w14:textId="77777777" w:rsidR="00772D6F" w:rsidRDefault="00772D6F" w:rsidP="00E46945">
      <w:pPr>
        <w:jc w:val="center"/>
        <w:rPr>
          <w:rFonts w:ascii="Arial" w:hAnsi="Arial" w:cs="Arial"/>
          <w:sz w:val="20"/>
          <w:szCs w:val="20"/>
        </w:rPr>
      </w:pPr>
    </w:p>
    <w:p w14:paraId="2A70457B" w14:textId="57C29D07" w:rsidR="009C2FDF" w:rsidRPr="000D7B20" w:rsidRDefault="00391230" w:rsidP="00E46945">
      <w:pPr>
        <w:jc w:val="center"/>
        <w:rPr>
          <w:rFonts w:ascii="Arial" w:hAnsi="Arial" w:cs="Arial"/>
          <w:sz w:val="20"/>
          <w:szCs w:val="20"/>
        </w:rPr>
      </w:pPr>
      <w:r w:rsidRPr="000D7B20">
        <w:rPr>
          <w:rFonts w:ascii="Arial" w:hAnsi="Arial" w:cs="Arial"/>
          <w:sz w:val="20"/>
          <w:szCs w:val="20"/>
        </w:rPr>
        <w:t>Charity number: 265087</w:t>
      </w:r>
      <w:r w:rsidRPr="000D7B20">
        <w:rPr>
          <w:rFonts w:ascii="Arial" w:hAnsi="Arial" w:cs="Arial"/>
          <w:sz w:val="20"/>
          <w:szCs w:val="20"/>
        </w:rPr>
        <w:tab/>
      </w:r>
      <w:r w:rsidRPr="000D7B20">
        <w:rPr>
          <w:rFonts w:ascii="Arial" w:hAnsi="Arial" w:cs="Arial"/>
          <w:sz w:val="20"/>
          <w:szCs w:val="20"/>
        </w:rPr>
        <w:tab/>
      </w:r>
      <w:r w:rsidRPr="000D7B20">
        <w:rPr>
          <w:rFonts w:ascii="Arial" w:hAnsi="Arial" w:cs="Arial"/>
          <w:sz w:val="20"/>
          <w:szCs w:val="20"/>
        </w:rPr>
        <w:tab/>
      </w:r>
      <w:r w:rsidRPr="000D7B20">
        <w:rPr>
          <w:rFonts w:ascii="Arial" w:hAnsi="Arial" w:cs="Arial"/>
          <w:sz w:val="20"/>
          <w:szCs w:val="20"/>
        </w:rPr>
        <w:tab/>
      </w:r>
      <w:r w:rsidRPr="000D7B20">
        <w:rPr>
          <w:rFonts w:ascii="Arial" w:hAnsi="Arial" w:cs="Arial"/>
          <w:sz w:val="20"/>
          <w:szCs w:val="20"/>
        </w:rPr>
        <w:tab/>
      </w:r>
      <w:r w:rsidRPr="000D7B20">
        <w:rPr>
          <w:rFonts w:ascii="Arial" w:hAnsi="Arial" w:cs="Arial"/>
          <w:sz w:val="20"/>
          <w:szCs w:val="20"/>
        </w:rPr>
        <w:tab/>
      </w:r>
      <w:r w:rsidRPr="000D7B20">
        <w:rPr>
          <w:rFonts w:ascii="Arial" w:hAnsi="Arial" w:cs="Arial"/>
          <w:sz w:val="20"/>
          <w:szCs w:val="20"/>
        </w:rPr>
        <w:tab/>
        <w:t>Company number: 1082980</w:t>
      </w:r>
    </w:p>
    <w:sectPr w:rsidR="009C2FDF" w:rsidRPr="000D7B20" w:rsidSect="00746458">
      <w:headerReference w:type="default" r:id="rId17"/>
      <w:footerReference w:type="default" r:id="rId18"/>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D8948" w14:textId="77777777" w:rsidR="00C50D1E" w:rsidRDefault="00C50D1E" w:rsidP="00E7580F">
      <w:r>
        <w:separator/>
      </w:r>
    </w:p>
  </w:endnote>
  <w:endnote w:type="continuationSeparator" w:id="0">
    <w:p w14:paraId="135A6CEF" w14:textId="77777777" w:rsidR="00C50D1E" w:rsidRDefault="00C50D1E" w:rsidP="00E7580F">
      <w:r>
        <w:continuationSeparator/>
      </w:r>
    </w:p>
  </w:endnote>
  <w:endnote w:type="continuationNotice" w:id="1">
    <w:p w14:paraId="372ABA39" w14:textId="77777777" w:rsidR="00C50D1E" w:rsidRDefault="00C50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FCDD" w14:textId="03593D20" w:rsidR="00746458" w:rsidRDefault="00746458" w:rsidP="00746458">
    <w:pPr>
      <w:pStyle w:val="Footer"/>
      <w:tabs>
        <w:tab w:val="clear" w:pos="4513"/>
        <w:tab w:val="clear" w:pos="9026"/>
        <w:tab w:val="left" w:pos="6045"/>
        <w:tab w:val="left" w:pos="7275"/>
      </w:tabs>
    </w:pPr>
    <w:r>
      <w:rPr>
        <w:noProof/>
        <w:lang w:eastAsia="en-GB"/>
      </w:rPr>
      <w:drawing>
        <wp:anchor distT="0" distB="0" distL="114300" distR="114300" simplePos="0" relativeHeight="251658240" behindDoc="0" locked="0" layoutInCell="1" allowOverlap="0" wp14:anchorId="1728D8F8" wp14:editId="118AAB67">
          <wp:simplePos x="0" y="0"/>
          <wp:positionH relativeFrom="column">
            <wp:posOffset>5715000</wp:posOffset>
          </wp:positionH>
          <wp:positionV relativeFrom="paragraph">
            <wp:posOffset>10020935</wp:posOffset>
          </wp:positionV>
          <wp:extent cx="1028700" cy="520700"/>
          <wp:effectExtent l="0" t="0" r="0" b="0"/>
          <wp:wrapSquare wrapText="bothSides"/>
          <wp:docPr id="7" name="Picture 7" descr="Mindful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ndful Employ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5207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noProof/>
        <w:lang w:eastAsia="en-GB"/>
      </w:rPr>
      <w:t xml:space="preserve">                  </w:t>
    </w:r>
    <w:r>
      <w:rPr>
        <w:noProof/>
        <w:lang w:eastAsia="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5E791" w14:textId="77777777" w:rsidR="00C50D1E" w:rsidRDefault="00C50D1E" w:rsidP="00E7580F">
      <w:r>
        <w:separator/>
      </w:r>
    </w:p>
  </w:footnote>
  <w:footnote w:type="continuationSeparator" w:id="0">
    <w:p w14:paraId="23E1EE7A" w14:textId="77777777" w:rsidR="00C50D1E" w:rsidRDefault="00C50D1E" w:rsidP="00E7580F">
      <w:r>
        <w:continuationSeparator/>
      </w:r>
    </w:p>
  </w:footnote>
  <w:footnote w:type="continuationNotice" w:id="1">
    <w:p w14:paraId="1BD0B960" w14:textId="77777777" w:rsidR="00C50D1E" w:rsidRDefault="00C50D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1275" w14:textId="290A3A0C" w:rsidR="00E7580F" w:rsidRPr="002F2DA9" w:rsidRDefault="00FF0227" w:rsidP="00FF0227">
    <w:pPr>
      <w:pStyle w:val="Header"/>
      <w:rPr>
        <w:b/>
        <w:bCs/>
      </w:rPr>
    </w:pPr>
    <w:r>
      <w:rPr>
        <w:noProof/>
      </w:rPr>
      <w:drawing>
        <wp:inline distT="0" distB="0" distL="0" distR="0" wp14:anchorId="4C4BD45F" wp14:editId="6CB55060">
          <wp:extent cx="2116974" cy="116205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361" cy="1163360"/>
                  </a:xfrm>
                  <a:prstGeom prst="rect">
                    <a:avLst/>
                  </a:prstGeom>
                  <a:noFill/>
                  <a:ln>
                    <a:noFill/>
                  </a:ln>
                </pic:spPr>
              </pic:pic>
            </a:graphicData>
          </a:graphic>
        </wp:inline>
      </w:drawing>
    </w:r>
    <w:r w:rsidR="00DE2EDB">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79B8"/>
    <w:multiLevelType w:val="hybridMultilevel"/>
    <w:tmpl w:val="A330D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E63B72"/>
    <w:multiLevelType w:val="hybridMultilevel"/>
    <w:tmpl w:val="05E8DB5C"/>
    <w:lvl w:ilvl="0" w:tplc="08E821A0">
      <w:start w:val="1"/>
      <w:numFmt w:val="bullet"/>
      <w:lvlText w:val="·"/>
      <w:lvlJc w:val="left"/>
      <w:pPr>
        <w:ind w:left="720" w:hanging="360"/>
      </w:pPr>
      <w:rPr>
        <w:rFonts w:ascii="Symbol" w:hAnsi="Symbol" w:hint="default"/>
      </w:rPr>
    </w:lvl>
    <w:lvl w:ilvl="1" w:tplc="4544CF40">
      <w:start w:val="1"/>
      <w:numFmt w:val="bullet"/>
      <w:lvlText w:val="o"/>
      <w:lvlJc w:val="left"/>
      <w:pPr>
        <w:ind w:left="1440" w:hanging="360"/>
      </w:pPr>
      <w:rPr>
        <w:rFonts w:ascii="Courier New" w:hAnsi="Courier New" w:hint="default"/>
      </w:rPr>
    </w:lvl>
    <w:lvl w:ilvl="2" w:tplc="6A746016">
      <w:start w:val="1"/>
      <w:numFmt w:val="bullet"/>
      <w:lvlText w:val=""/>
      <w:lvlJc w:val="left"/>
      <w:pPr>
        <w:ind w:left="2160" w:hanging="360"/>
      </w:pPr>
      <w:rPr>
        <w:rFonts w:ascii="Wingdings" w:hAnsi="Wingdings" w:hint="default"/>
      </w:rPr>
    </w:lvl>
    <w:lvl w:ilvl="3" w:tplc="95D0F9A8">
      <w:start w:val="1"/>
      <w:numFmt w:val="bullet"/>
      <w:lvlText w:val=""/>
      <w:lvlJc w:val="left"/>
      <w:pPr>
        <w:ind w:left="2880" w:hanging="360"/>
      </w:pPr>
      <w:rPr>
        <w:rFonts w:ascii="Symbol" w:hAnsi="Symbol" w:hint="default"/>
      </w:rPr>
    </w:lvl>
    <w:lvl w:ilvl="4" w:tplc="6F6AAAE6">
      <w:start w:val="1"/>
      <w:numFmt w:val="bullet"/>
      <w:lvlText w:val="o"/>
      <w:lvlJc w:val="left"/>
      <w:pPr>
        <w:ind w:left="3600" w:hanging="360"/>
      </w:pPr>
      <w:rPr>
        <w:rFonts w:ascii="Courier New" w:hAnsi="Courier New" w:hint="default"/>
      </w:rPr>
    </w:lvl>
    <w:lvl w:ilvl="5" w:tplc="B3FE89CA">
      <w:start w:val="1"/>
      <w:numFmt w:val="bullet"/>
      <w:lvlText w:val=""/>
      <w:lvlJc w:val="left"/>
      <w:pPr>
        <w:ind w:left="4320" w:hanging="360"/>
      </w:pPr>
      <w:rPr>
        <w:rFonts w:ascii="Wingdings" w:hAnsi="Wingdings" w:hint="default"/>
      </w:rPr>
    </w:lvl>
    <w:lvl w:ilvl="6" w:tplc="6E566C22">
      <w:start w:val="1"/>
      <w:numFmt w:val="bullet"/>
      <w:lvlText w:val=""/>
      <w:lvlJc w:val="left"/>
      <w:pPr>
        <w:ind w:left="5040" w:hanging="360"/>
      </w:pPr>
      <w:rPr>
        <w:rFonts w:ascii="Symbol" w:hAnsi="Symbol" w:hint="default"/>
      </w:rPr>
    </w:lvl>
    <w:lvl w:ilvl="7" w:tplc="D9C4EB5A">
      <w:start w:val="1"/>
      <w:numFmt w:val="bullet"/>
      <w:lvlText w:val="o"/>
      <w:lvlJc w:val="left"/>
      <w:pPr>
        <w:ind w:left="5760" w:hanging="360"/>
      </w:pPr>
      <w:rPr>
        <w:rFonts w:ascii="Courier New" w:hAnsi="Courier New" w:hint="default"/>
      </w:rPr>
    </w:lvl>
    <w:lvl w:ilvl="8" w:tplc="87321DBE">
      <w:start w:val="1"/>
      <w:numFmt w:val="bullet"/>
      <w:lvlText w:val=""/>
      <w:lvlJc w:val="left"/>
      <w:pPr>
        <w:ind w:left="6480" w:hanging="360"/>
      </w:pPr>
      <w:rPr>
        <w:rFonts w:ascii="Wingdings" w:hAnsi="Wingdings" w:hint="default"/>
      </w:rPr>
    </w:lvl>
  </w:abstractNum>
  <w:abstractNum w:abstractNumId="2" w15:restartNumberingAfterBreak="0">
    <w:nsid w:val="35D56918"/>
    <w:multiLevelType w:val="hybridMultilevel"/>
    <w:tmpl w:val="039CF1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905326C"/>
    <w:multiLevelType w:val="hybridMultilevel"/>
    <w:tmpl w:val="1570A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1D5985"/>
    <w:multiLevelType w:val="hybridMultilevel"/>
    <w:tmpl w:val="CD2E1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E46EC5"/>
    <w:multiLevelType w:val="hybridMultilevel"/>
    <w:tmpl w:val="F162E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3F0B5E"/>
    <w:multiLevelType w:val="hybridMultilevel"/>
    <w:tmpl w:val="68B0A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AE3A04"/>
    <w:multiLevelType w:val="hybridMultilevel"/>
    <w:tmpl w:val="330474D2"/>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8" w15:restartNumberingAfterBreak="0">
    <w:nsid w:val="704A1A28"/>
    <w:multiLevelType w:val="hybridMultilevel"/>
    <w:tmpl w:val="B8320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785"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1161376">
    <w:abstractNumId w:val="6"/>
  </w:num>
  <w:num w:numId="2" w16cid:durableId="2077505295">
    <w:abstractNumId w:val="5"/>
  </w:num>
  <w:num w:numId="3" w16cid:durableId="1837989422">
    <w:abstractNumId w:val="7"/>
  </w:num>
  <w:num w:numId="4" w16cid:durableId="379329754">
    <w:abstractNumId w:val="4"/>
  </w:num>
  <w:num w:numId="5" w16cid:durableId="1921211979">
    <w:abstractNumId w:val="8"/>
  </w:num>
  <w:num w:numId="6" w16cid:durableId="1984236939">
    <w:abstractNumId w:val="0"/>
  </w:num>
  <w:num w:numId="7" w16cid:durableId="1677422083">
    <w:abstractNumId w:val="2"/>
  </w:num>
  <w:num w:numId="8" w16cid:durableId="1446072684">
    <w:abstractNumId w:val="3"/>
  </w:num>
  <w:num w:numId="9" w16cid:durableId="1559130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A34"/>
    <w:rsid w:val="00003868"/>
    <w:rsid w:val="00016BEC"/>
    <w:rsid w:val="00024475"/>
    <w:rsid w:val="00034C9A"/>
    <w:rsid w:val="00053B88"/>
    <w:rsid w:val="000564ED"/>
    <w:rsid w:val="00094F4A"/>
    <w:rsid w:val="000B2F1F"/>
    <w:rsid w:val="000B7563"/>
    <w:rsid w:val="000C2A4C"/>
    <w:rsid w:val="000D4B80"/>
    <w:rsid w:val="000D7B20"/>
    <w:rsid w:val="000E4D9C"/>
    <w:rsid w:val="000E548B"/>
    <w:rsid w:val="00105938"/>
    <w:rsid w:val="001068C7"/>
    <w:rsid w:val="0010724F"/>
    <w:rsid w:val="00115566"/>
    <w:rsid w:val="00115BC4"/>
    <w:rsid w:val="001271F5"/>
    <w:rsid w:val="00130379"/>
    <w:rsid w:val="00135AC6"/>
    <w:rsid w:val="0013685B"/>
    <w:rsid w:val="00136C5C"/>
    <w:rsid w:val="00144946"/>
    <w:rsid w:val="00156715"/>
    <w:rsid w:val="001719DF"/>
    <w:rsid w:val="001802E5"/>
    <w:rsid w:val="00184159"/>
    <w:rsid w:val="001869F9"/>
    <w:rsid w:val="00190572"/>
    <w:rsid w:val="00190D1B"/>
    <w:rsid w:val="001A6DB9"/>
    <w:rsid w:val="001B6200"/>
    <w:rsid w:val="001C32EB"/>
    <w:rsid w:val="001D538D"/>
    <w:rsid w:val="001E0EF7"/>
    <w:rsid w:val="001E2621"/>
    <w:rsid w:val="001E4987"/>
    <w:rsid w:val="001F0967"/>
    <w:rsid w:val="001F15D4"/>
    <w:rsid w:val="001F2CAC"/>
    <w:rsid w:val="002017A4"/>
    <w:rsid w:val="00203292"/>
    <w:rsid w:val="00204E45"/>
    <w:rsid w:val="00205A2E"/>
    <w:rsid w:val="00224ACE"/>
    <w:rsid w:val="002369AF"/>
    <w:rsid w:val="00246D33"/>
    <w:rsid w:val="00250A2D"/>
    <w:rsid w:val="002511E2"/>
    <w:rsid w:val="00271A04"/>
    <w:rsid w:val="00283BF5"/>
    <w:rsid w:val="002960A8"/>
    <w:rsid w:val="002A2ECC"/>
    <w:rsid w:val="002A7891"/>
    <w:rsid w:val="002B2442"/>
    <w:rsid w:val="002C0A9D"/>
    <w:rsid w:val="002C31C0"/>
    <w:rsid w:val="002D127B"/>
    <w:rsid w:val="002D55E5"/>
    <w:rsid w:val="002D58EF"/>
    <w:rsid w:val="002E083D"/>
    <w:rsid w:val="002E24C9"/>
    <w:rsid w:val="002E6394"/>
    <w:rsid w:val="002F2DA9"/>
    <w:rsid w:val="002F307B"/>
    <w:rsid w:val="003048BA"/>
    <w:rsid w:val="0030764B"/>
    <w:rsid w:val="003121AF"/>
    <w:rsid w:val="00313B2B"/>
    <w:rsid w:val="0033437F"/>
    <w:rsid w:val="00344267"/>
    <w:rsid w:val="003445F3"/>
    <w:rsid w:val="003566AC"/>
    <w:rsid w:val="00356C8A"/>
    <w:rsid w:val="0036532A"/>
    <w:rsid w:val="00377407"/>
    <w:rsid w:val="00391230"/>
    <w:rsid w:val="003A1BF4"/>
    <w:rsid w:val="003C342A"/>
    <w:rsid w:val="003C7C3B"/>
    <w:rsid w:val="003D4D2A"/>
    <w:rsid w:val="003F1CAB"/>
    <w:rsid w:val="003F60DA"/>
    <w:rsid w:val="004033DE"/>
    <w:rsid w:val="00403EE2"/>
    <w:rsid w:val="00405EA9"/>
    <w:rsid w:val="00421868"/>
    <w:rsid w:val="00433DAA"/>
    <w:rsid w:val="00441C8F"/>
    <w:rsid w:val="004440C0"/>
    <w:rsid w:val="00445978"/>
    <w:rsid w:val="00451769"/>
    <w:rsid w:val="00452BE0"/>
    <w:rsid w:val="00471752"/>
    <w:rsid w:val="004718A4"/>
    <w:rsid w:val="004753DC"/>
    <w:rsid w:val="004809A6"/>
    <w:rsid w:val="004A4CE6"/>
    <w:rsid w:val="004A585B"/>
    <w:rsid w:val="004A6CD3"/>
    <w:rsid w:val="004A7D0A"/>
    <w:rsid w:val="004B3680"/>
    <w:rsid w:val="004C2C92"/>
    <w:rsid w:val="004C6F84"/>
    <w:rsid w:val="004D20EA"/>
    <w:rsid w:val="004E481B"/>
    <w:rsid w:val="004F7C1B"/>
    <w:rsid w:val="00501EAB"/>
    <w:rsid w:val="0050347A"/>
    <w:rsid w:val="00503597"/>
    <w:rsid w:val="0050424B"/>
    <w:rsid w:val="005175C9"/>
    <w:rsid w:val="005341D1"/>
    <w:rsid w:val="00534D0F"/>
    <w:rsid w:val="005409F2"/>
    <w:rsid w:val="00560620"/>
    <w:rsid w:val="005776A8"/>
    <w:rsid w:val="00577D42"/>
    <w:rsid w:val="00593A34"/>
    <w:rsid w:val="00594EA2"/>
    <w:rsid w:val="00597B9F"/>
    <w:rsid w:val="005B10A2"/>
    <w:rsid w:val="005B3FF3"/>
    <w:rsid w:val="005D4DF8"/>
    <w:rsid w:val="005F061C"/>
    <w:rsid w:val="005F51D8"/>
    <w:rsid w:val="006101A3"/>
    <w:rsid w:val="006324E4"/>
    <w:rsid w:val="00653FD0"/>
    <w:rsid w:val="006575FC"/>
    <w:rsid w:val="006677AA"/>
    <w:rsid w:val="00667983"/>
    <w:rsid w:val="0067078F"/>
    <w:rsid w:val="00682616"/>
    <w:rsid w:val="006A4965"/>
    <w:rsid w:val="006A6D30"/>
    <w:rsid w:val="006A701C"/>
    <w:rsid w:val="006C50BC"/>
    <w:rsid w:val="006D2645"/>
    <w:rsid w:val="006D3D4C"/>
    <w:rsid w:val="006D4364"/>
    <w:rsid w:val="0070222F"/>
    <w:rsid w:val="00712A18"/>
    <w:rsid w:val="0071324A"/>
    <w:rsid w:val="0071490E"/>
    <w:rsid w:val="00716CBD"/>
    <w:rsid w:val="007170C5"/>
    <w:rsid w:val="00727E2C"/>
    <w:rsid w:val="0073174A"/>
    <w:rsid w:val="00746458"/>
    <w:rsid w:val="00746F21"/>
    <w:rsid w:val="00747B13"/>
    <w:rsid w:val="00755682"/>
    <w:rsid w:val="0076205A"/>
    <w:rsid w:val="007677F7"/>
    <w:rsid w:val="007704BD"/>
    <w:rsid w:val="00772D6F"/>
    <w:rsid w:val="00773A6E"/>
    <w:rsid w:val="007B4013"/>
    <w:rsid w:val="007C053C"/>
    <w:rsid w:val="007E123D"/>
    <w:rsid w:val="007E13BB"/>
    <w:rsid w:val="007E5001"/>
    <w:rsid w:val="007F6C20"/>
    <w:rsid w:val="00805E2C"/>
    <w:rsid w:val="008117D4"/>
    <w:rsid w:val="008123E1"/>
    <w:rsid w:val="0082064A"/>
    <w:rsid w:val="00843189"/>
    <w:rsid w:val="00843547"/>
    <w:rsid w:val="008519CB"/>
    <w:rsid w:val="00852782"/>
    <w:rsid w:val="0085545C"/>
    <w:rsid w:val="00864FCF"/>
    <w:rsid w:val="00880E2A"/>
    <w:rsid w:val="008843F2"/>
    <w:rsid w:val="00890BE1"/>
    <w:rsid w:val="008C1CC9"/>
    <w:rsid w:val="008C252C"/>
    <w:rsid w:val="008C52D7"/>
    <w:rsid w:val="008D1590"/>
    <w:rsid w:val="008E188E"/>
    <w:rsid w:val="008E306C"/>
    <w:rsid w:val="00911C5B"/>
    <w:rsid w:val="00915C93"/>
    <w:rsid w:val="0091738B"/>
    <w:rsid w:val="009376A1"/>
    <w:rsid w:val="00942C5A"/>
    <w:rsid w:val="00944C6E"/>
    <w:rsid w:val="009545A6"/>
    <w:rsid w:val="00957D01"/>
    <w:rsid w:val="009617F4"/>
    <w:rsid w:val="00961E86"/>
    <w:rsid w:val="00962E50"/>
    <w:rsid w:val="009656D2"/>
    <w:rsid w:val="0097063A"/>
    <w:rsid w:val="00972928"/>
    <w:rsid w:val="00997BF8"/>
    <w:rsid w:val="009A3F33"/>
    <w:rsid w:val="009B5187"/>
    <w:rsid w:val="009C2FDF"/>
    <w:rsid w:val="009D234A"/>
    <w:rsid w:val="009D2B14"/>
    <w:rsid w:val="009D3F1F"/>
    <w:rsid w:val="009D6885"/>
    <w:rsid w:val="009D7E7A"/>
    <w:rsid w:val="009E49B3"/>
    <w:rsid w:val="009F7333"/>
    <w:rsid w:val="00A0010A"/>
    <w:rsid w:val="00A007A0"/>
    <w:rsid w:val="00A0658C"/>
    <w:rsid w:val="00A137EF"/>
    <w:rsid w:val="00A154A7"/>
    <w:rsid w:val="00A24B6C"/>
    <w:rsid w:val="00A24F2D"/>
    <w:rsid w:val="00A42D1F"/>
    <w:rsid w:val="00A44582"/>
    <w:rsid w:val="00A5068A"/>
    <w:rsid w:val="00A51A62"/>
    <w:rsid w:val="00A602D2"/>
    <w:rsid w:val="00A7479E"/>
    <w:rsid w:val="00A83A38"/>
    <w:rsid w:val="00A9090F"/>
    <w:rsid w:val="00AA6C4D"/>
    <w:rsid w:val="00AB5F8C"/>
    <w:rsid w:val="00AC2EF8"/>
    <w:rsid w:val="00AD0404"/>
    <w:rsid w:val="00AD3C34"/>
    <w:rsid w:val="00AD5861"/>
    <w:rsid w:val="00AD7BE9"/>
    <w:rsid w:val="00AE41E4"/>
    <w:rsid w:val="00AF0AF8"/>
    <w:rsid w:val="00B17ABE"/>
    <w:rsid w:val="00B228BB"/>
    <w:rsid w:val="00B243DD"/>
    <w:rsid w:val="00B30449"/>
    <w:rsid w:val="00B3714B"/>
    <w:rsid w:val="00B44CD6"/>
    <w:rsid w:val="00B67465"/>
    <w:rsid w:val="00B70532"/>
    <w:rsid w:val="00B760CD"/>
    <w:rsid w:val="00B94D99"/>
    <w:rsid w:val="00BD2E41"/>
    <w:rsid w:val="00BF0723"/>
    <w:rsid w:val="00C06793"/>
    <w:rsid w:val="00C1306A"/>
    <w:rsid w:val="00C25186"/>
    <w:rsid w:val="00C34C38"/>
    <w:rsid w:val="00C50B6D"/>
    <w:rsid w:val="00C50D1E"/>
    <w:rsid w:val="00C550F2"/>
    <w:rsid w:val="00C7179F"/>
    <w:rsid w:val="00C75633"/>
    <w:rsid w:val="00C80C39"/>
    <w:rsid w:val="00C86B38"/>
    <w:rsid w:val="00C9570D"/>
    <w:rsid w:val="00CA0BF9"/>
    <w:rsid w:val="00CA2413"/>
    <w:rsid w:val="00CB2BD2"/>
    <w:rsid w:val="00CB2D50"/>
    <w:rsid w:val="00CB586D"/>
    <w:rsid w:val="00CC20CE"/>
    <w:rsid w:val="00CC794B"/>
    <w:rsid w:val="00CD624B"/>
    <w:rsid w:val="00CE460A"/>
    <w:rsid w:val="00CE68D5"/>
    <w:rsid w:val="00CE7096"/>
    <w:rsid w:val="00CF411F"/>
    <w:rsid w:val="00D13832"/>
    <w:rsid w:val="00D31F69"/>
    <w:rsid w:val="00D34576"/>
    <w:rsid w:val="00D50260"/>
    <w:rsid w:val="00D51E02"/>
    <w:rsid w:val="00D57D44"/>
    <w:rsid w:val="00D63AF9"/>
    <w:rsid w:val="00D64D49"/>
    <w:rsid w:val="00D65669"/>
    <w:rsid w:val="00D8257F"/>
    <w:rsid w:val="00D83E11"/>
    <w:rsid w:val="00D90B5C"/>
    <w:rsid w:val="00D90BFE"/>
    <w:rsid w:val="00D93B35"/>
    <w:rsid w:val="00DA1831"/>
    <w:rsid w:val="00DA1A36"/>
    <w:rsid w:val="00DA4567"/>
    <w:rsid w:val="00DB4481"/>
    <w:rsid w:val="00DC4D47"/>
    <w:rsid w:val="00DD7C51"/>
    <w:rsid w:val="00DE2EDB"/>
    <w:rsid w:val="00DE6222"/>
    <w:rsid w:val="00E00CE6"/>
    <w:rsid w:val="00E03A89"/>
    <w:rsid w:val="00E0460B"/>
    <w:rsid w:val="00E04C84"/>
    <w:rsid w:val="00E13D92"/>
    <w:rsid w:val="00E22189"/>
    <w:rsid w:val="00E33904"/>
    <w:rsid w:val="00E3615E"/>
    <w:rsid w:val="00E42F87"/>
    <w:rsid w:val="00E46945"/>
    <w:rsid w:val="00E57028"/>
    <w:rsid w:val="00E611BE"/>
    <w:rsid w:val="00E670F5"/>
    <w:rsid w:val="00E7580F"/>
    <w:rsid w:val="00E86370"/>
    <w:rsid w:val="00EA7C1C"/>
    <w:rsid w:val="00EC1DCA"/>
    <w:rsid w:val="00ED4204"/>
    <w:rsid w:val="00EE2A9F"/>
    <w:rsid w:val="00EF3C43"/>
    <w:rsid w:val="00EF7A50"/>
    <w:rsid w:val="00F04081"/>
    <w:rsid w:val="00F15192"/>
    <w:rsid w:val="00F15B9A"/>
    <w:rsid w:val="00F17384"/>
    <w:rsid w:val="00F2019B"/>
    <w:rsid w:val="00F23020"/>
    <w:rsid w:val="00F2561F"/>
    <w:rsid w:val="00F36810"/>
    <w:rsid w:val="00F74060"/>
    <w:rsid w:val="00F815AF"/>
    <w:rsid w:val="00F82F47"/>
    <w:rsid w:val="00F94870"/>
    <w:rsid w:val="00F95B1A"/>
    <w:rsid w:val="00FB140F"/>
    <w:rsid w:val="00FB23B6"/>
    <w:rsid w:val="00FC2F80"/>
    <w:rsid w:val="00FC6992"/>
    <w:rsid w:val="00FD26AE"/>
    <w:rsid w:val="00FE45EA"/>
    <w:rsid w:val="00FE6C0F"/>
    <w:rsid w:val="00FF0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B743A"/>
  <w15:docId w15:val="{93349FD8-4BE4-466B-802F-011F61D4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3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93A34"/>
  </w:style>
  <w:style w:type="character" w:customStyle="1" w:styleId="PlainTextChar">
    <w:name w:val="Plain Text Char"/>
    <w:basedOn w:val="DefaultParagraphFont"/>
    <w:link w:val="PlainText"/>
    <w:uiPriority w:val="99"/>
    <w:rsid w:val="00593A34"/>
    <w:rPr>
      <w:rFonts w:ascii="Calibri" w:hAnsi="Calibri" w:cs="Times New Roman"/>
    </w:rPr>
  </w:style>
  <w:style w:type="paragraph" w:styleId="ListParagraph">
    <w:name w:val="List Paragraph"/>
    <w:basedOn w:val="Normal"/>
    <w:uiPriority w:val="34"/>
    <w:qFormat/>
    <w:rsid w:val="0030764B"/>
    <w:pPr>
      <w:ind w:left="720"/>
      <w:contextualSpacing/>
    </w:pPr>
  </w:style>
  <w:style w:type="paragraph" w:styleId="BalloonText">
    <w:name w:val="Balloon Text"/>
    <w:basedOn w:val="Normal"/>
    <w:link w:val="BalloonTextChar"/>
    <w:uiPriority w:val="99"/>
    <w:semiHidden/>
    <w:unhideWhenUsed/>
    <w:rsid w:val="001A6DB9"/>
    <w:rPr>
      <w:rFonts w:ascii="Tahoma" w:hAnsi="Tahoma" w:cs="Tahoma"/>
      <w:sz w:val="16"/>
      <w:szCs w:val="16"/>
    </w:rPr>
  </w:style>
  <w:style w:type="character" w:customStyle="1" w:styleId="BalloonTextChar">
    <w:name w:val="Balloon Text Char"/>
    <w:basedOn w:val="DefaultParagraphFont"/>
    <w:link w:val="BalloonText"/>
    <w:uiPriority w:val="99"/>
    <w:semiHidden/>
    <w:rsid w:val="001A6DB9"/>
    <w:rPr>
      <w:rFonts w:ascii="Tahoma" w:hAnsi="Tahoma" w:cs="Tahoma"/>
      <w:sz w:val="16"/>
      <w:szCs w:val="16"/>
    </w:rPr>
  </w:style>
  <w:style w:type="table" w:styleId="TableGrid">
    <w:name w:val="Table Grid"/>
    <w:basedOn w:val="TableNormal"/>
    <w:uiPriority w:val="59"/>
    <w:rsid w:val="00CB2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738B"/>
    <w:rPr>
      <w:color w:val="0000FF" w:themeColor="hyperlink"/>
      <w:u w:val="single"/>
    </w:rPr>
  </w:style>
  <w:style w:type="paragraph" w:styleId="NormalWeb">
    <w:name w:val="Normal (Web)"/>
    <w:basedOn w:val="Normal"/>
    <w:uiPriority w:val="99"/>
    <w:semiHidden/>
    <w:unhideWhenUsed/>
    <w:rsid w:val="001F15D4"/>
    <w:rPr>
      <w:rFonts w:ascii="Times New Roman" w:hAnsi="Times New Roman"/>
      <w:sz w:val="24"/>
      <w:szCs w:val="24"/>
      <w:lang w:eastAsia="en-GB"/>
    </w:rPr>
  </w:style>
  <w:style w:type="character" w:customStyle="1" w:styleId="tgc">
    <w:name w:val="_tgc"/>
    <w:basedOn w:val="DefaultParagraphFont"/>
    <w:rsid w:val="001F15D4"/>
  </w:style>
  <w:style w:type="paragraph" w:styleId="Header">
    <w:name w:val="header"/>
    <w:basedOn w:val="Normal"/>
    <w:link w:val="HeaderChar"/>
    <w:uiPriority w:val="99"/>
    <w:unhideWhenUsed/>
    <w:rsid w:val="00E7580F"/>
    <w:pPr>
      <w:tabs>
        <w:tab w:val="center" w:pos="4513"/>
        <w:tab w:val="right" w:pos="9026"/>
      </w:tabs>
    </w:pPr>
  </w:style>
  <w:style w:type="character" w:customStyle="1" w:styleId="HeaderChar">
    <w:name w:val="Header Char"/>
    <w:basedOn w:val="DefaultParagraphFont"/>
    <w:link w:val="Header"/>
    <w:uiPriority w:val="99"/>
    <w:rsid w:val="00E7580F"/>
    <w:rPr>
      <w:rFonts w:ascii="Calibri" w:hAnsi="Calibri" w:cs="Times New Roman"/>
    </w:rPr>
  </w:style>
  <w:style w:type="paragraph" w:styleId="Footer">
    <w:name w:val="footer"/>
    <w:basedOn w:val="Normal"/>
    <w:link w:val="FooterChar"/>
    <w:uiPriority w:val="99"/>
    <w:unhideWhenUsed/>
    <w:rsid w:val="00E7580F"/>
    <w:pPr>
      <w:tabs>
        <w:tab w:val="center" w:pos="4513"/>
        <w:tab w:val="right" w:pos="9026"/>
      </w:tabs>
    </w:pPr>
  </w:style>
  <w:style w:type="character" w:customStyle="1" w:styleId="FooterChar">
    <w:name w:val="Footer Char"/>
    <w:basedOn w:val="DefaultParagraphFont"/>
    <w:link w:val="Footer"/>
    <w:uiPriority w:val="99"/>
    <w:rsid w:val="00E7580F"/>
    <w:rPr>
      <w:rFonts w:ascii="Calibri" w:hAnsi="Calibri" w:cs="Times New Roman"/>
    </w:rPr>
  </w:style>
  <w:style w:type="character" w:styleId="CommentReference">
    <w:name w:val="annotation reference"/>
    <w:basedOn w:val="DefaultParagraphFont"/>
    <w:uiPriority w:val="99"/>
    <w:semiHidden/>
    <w:unhideWhenUsed/>
    <w:rsid w:val="00B228BB"/>
    <w:rPr>
      <w:sz w:val="16"/>
      <w:szCs w:val="16"/>
    </w:rPr>
  </w:style>
  <w:style w:type="paragraph" w:styleId="CommentText">
    <w:name w:val="annotation text"/>
    <w:basedOn w:val="Normal"/>
    <w:link w:val="CommentTextChar"/>
    <w:uiPriority w:val="99"/>
    <w:semiHidden/>
    <w:unhideWhenUsed/>
    <w:rsid w:val="00B228BB"/>
    <w:rPr>
      <w:sz w:val="20"/>
      <w:szCs w:val="20"/>
    </w:rPr>
  </w:style>
  <w:style w:type="character" w:customStyle="1" w:styleId="CommentTextChar">
    <w:name w:val="Comment Text Char"/>
    <w:basedOn w:val="DefaultParagraphFont"/>
    <w:link w:val="CommentText"/>
    <w:uiPriority w:val="99"/>
    <w:semiHidden/>
    <w:rsid w:val="00B228B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228BB"/>
    <w:rPr>
      <w:b/>
      <w:bCs/>
    </w:rPr>
  </w:style>
  <w:style w:type="character" w:customStyle="1" w:styleId="CommentSubjectChar">
    <w:name w:val="Comment Subject Char"/>
    <w:basedOn w:val="CommentTextChar"/>
    <w:link w:val="CommentSubject"/>
    <w:uiPriority w:val="99"/>
    <w:semiHidden/>
    <w:rsid w:val="00B228BB"/>
    <w:rPr>
      <w:rFonts w:ascii="Calibri" w:hAnsi="Calibri" w:cs="Times New Roman"/>
      <w:b/>
      <w:bCs/>
      <w:sz w:val="20"/>
      <w:szCs w:val="20"/>
    </w:rPr>
  </w:style>
  <w:style w:type="character" w:styleId="UnresolvedMention">
    <w:name w:val="Unresolved Mention"/>
    <w:basedOn w:val="DefaultParagraphFont"/>
    <w:uiPriority w:val="99"/>
    <w:semiHidden/>
    <w:unhideWhenUsed/>
    <w:rsid w:val="00E46945"/>
    <w:rPr>
      <w:color w:val="605E5C"/>
      <w:shd w:val="clear" w:color="auto" w:fill="E1DFDD"/>
    </w:rPr>
  </w:style>
  <w:style w:type="paragraph" w:styleId="Revision">
    <w:name w:val="Revision"/>
    <w:hidden/>
    <w:uiPriority w:val="99"/>
    <w:semiHidden/>
    <w:rsid w:val="008C52D7"/>
    <w:pPr>
      <w:spacing w:after="0" w:line="240" w:lineRule="auto"/>
    </w:pPr>
    <w:rPr>
      <w:rFonts w:ascii="Calibri" w:hAnsi="Calibri" w:cs="Times New Roman"/>
    </w:rPr>
  </w:style>
  <w:style w:type="paragraph" w:styleId="NoSpacing">
    <w:name w:val="No Spacing"/>
    <w:uiPriority w:val="1"/>
    <w:qFormat/>
    <w:rsid w:val="00A7479E"/>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80328">
      <w:bodyDiv w:val="1"/>
      <w:marLeft w:val="0"/>
      <w:marRight w:val="0"/>
      <w:marTop w:val="0"/>
      <w:marBottom w:val="0"/>
      <w:divBdr>
        <w:top w:val="none" w:sz="0" w:space="0" w:color="auto"/>
        <w:left w:val="none" w:sz="0" w:space="0" w:color="auto"/>
        <w:bottom w:val="none" w:sz="0" w:space="0" w:color="auto"/>
        <w:right w:val="none" w:sz="0" w:space="0" w:color="auto"/>
      </w:divBdr>
    </w:div>
    <w:div w:id="920262567">
      <w:bodyDiv w:val="1"/>
      <w:marLeft w:val="0"/>
      <w:marRight w:val="0"/>
      <w:marTop w:val="0"/>
      <w:marBottom w:val="0"/>
      <w:divBdr>
        <w:top w:val="none" w:sz="0" w:space="0" w:color="auto"/>
        <w:left w:val="none" w:sz="0" w:space="0" w:color="auto"/>
        <w:bottom w:val="none" w:sz="0" w:space="0" w:color="auto"/>
        <w:right w:val="none" w:sz="0" w:space="0" w:color="auto"/>
      </w:divBdr>
    </w:div>
    <w:div w:id="142602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llohr@cpslmind.org.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llohr@cpslmind.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pslmind.org.uk/about-us/careers/good-life-facilitator/" TargetMode="External"/><Relationship Id="rId5" Type="http://schemas.openxmlformats.org/officeDocument/2006/relationships/styles" Target="styles.xml"/><Relationship Id="rId15" Type="http://schemas.openxmlformats.org/officeDocument/2006/relationships/hyperlink" Target="https://www.cpslmind.org.uk/about-us/career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slmind.org.uk/about-us/caree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3C33C4BAF0FD479E5D61B01D59C9E2" ma:contentTypeVersion="13" ma:contentTypeDescription="Create a new document." ma:contentTypeScope="" ma:versionID="b6b19d59c68924685ac659782a27286e">
  <xsd:schema xmlns:xsd="http://www.w3.org/2001/XMLSchema" xmlns:xs="http://www.w3.org/2001/XMLSchema" xmlns:p="http://schemas.microsoft.com/office/2006/metadata/properties" xmlns:ns2="84f827e6-1ea4-4b85-8960-6246e7ec60de" xmlns:ns3="4ff09deb-5fea-4529-8826-81cacbe72abd" targetNamespace="http://schemas.microsoft.com/office/2006/metadata/properties" ma:root="true" ma:fieldsID="d3d5fc6956ce6535802f96655b1a8949" ns2:_="" ns3:_="">
    <xsd:import namespace="84f827e6-1ea4-4b85-8960-6246e7ec60de"/>
    <xsd:import namespace="4ff09deb-5fea-4529-8826-81cacbe72a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827e6-1ea4-4b85-8960-6246e7ec6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dd8b6c-7242-4989-9964-ed47a09680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09deb-5fea-4529-8826-81cacbe72a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18cab7-0a5a-4492-b627-adb9745da416}" ma:internalName="TaxCatchAll" ma:showField="CatchAllData" ma:web="4ff09deb-5fea-4529-8826-81cacbe72a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f09deb-5fea-4529-8826-81cacbe72abd" xsi:nil="true"/>
    <lcf76f155ced4ddcb4097134ff3c332f xmlns="84f827e6-1ea4-4b85-8960-6246e7ec60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EDAC85-E732-4F7C-9C05-555FA81F6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827e6-1ea4-4b85-8960-6246e7ec60de"/>
    <ds:schemaRef ds:uri="4ff09deb-5fea-4529-8826-81cacbe72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B677F0-E8F2-412D-AC64-7EF8A5598C2A}">
  <ds:schemaRefs>
    <ds:schemaRef ds:uri="http://schemas.microsoft.com/office/2006/metadata/properties"/>
    <ds:schemaRef ds:uri="http://schemas.microsoft.com/office/infopath/2007/PartnerControls"/>
    <ds:schemaRef ds:uri="4ff09deb-5fea-4529-8826-81cacbe72abd"/>
    <ds:schemaRef ds:uri="84f827e6-1ea4-4b85-8960-6246e7ec60de"/>
  </ds:schemaRefs>
</ds:datastoreItem>
</file>

<file path=customXml/itemProps3.xml><?xml version="1.0" encoding="utf-8"?>
<ds:datastoreItem xmlns:ds="http://schemas.openxmlformats.org/officeDocument/2006/customXml" ds:itemID="{0AD22951-6100-4C02-BCC9-31AFA6CA33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344</Words>
  <Characters>1859</Characters>
  <Application>Microsoft Office Word</Application>
  <DocSecurity>0</DocSecurity>
  <Lines>68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Antcliffe</dc:creator>
  <cp:lastModifiedBy>Carolyn Smith</cp:lastModifiedBy>
  <cp:revision>35</cp:revision>
  <cp:lastPrinted>2017-07-07T12:43:00Z</cp:lastPrinted>
  <dcterms:created xsi:type="dcterms:W3CDTF">2024-10-10T10:01:00Z</dcterms:created>
  <dcterms:modified xsi:type="dcterms:W3CDTF">2025-11-13T14:41:00Z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0x010100FA3C33C4BAF0FD479E5D61B01D59C9E2</vt:lpwstr>
  </property>
  <property fmtid="{D5CDD505-2E9C-101B-9397-08002B2CF9AE}" pid="3" name="Order">
    <vt:r8>391000</vt:r8>
  </property>
  <property fmtid="{D5CDD505-2E9C-101B-9397-08002B2CF9AE}" pid="4" name="MediaServiceImageTags">
    <vt:lpwstr/>
  </property>
</Properties>
</file>